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贵州省</w:t>
      </w:r>
      <w:r>
        <w:rPr>
          <w:rFonts w:hint="eastAsia" w:ascii="方正小标宋简体" w:hAnsi="方正小标宋简体" w:eastAsia="方正小标宋简体"/>
          <w:sz w:val="44"/>
          <w:szCs w:val="44"/>
          <w:lang w:val="en-US" w:eastAsia="zh-CN"/>
        </w:rPr>
        <w:t>哲学</w:t>
      </w:r>
      <w:r>
        <w:rPr>
          <w:rFonts w:hint="eastAsia" w:ascii="方正小标宋简体" w:hAnsi="方正小标宋简体" w:eastAsia="方正小标宋简体"/>
          <w:sz w:val="44"/>
          <w:szCs w:val="44"/>
          <w:lang w:eastAsia="zh-CN"/>
        </w:rPr>
        <w:t>社会科学“青年学术先锋号”“</w:t>
      </w:r>
      <w:r>
        <w:rPr>
          <w:rFonts w:hint="eastAsia" w:ascii="方正小标宋简体" w:hAnsi="方正小标宋简体" w:eastAsia="方正小标宋简体"/>
          <w:sz w:val="44"/>
          <w:szCs w:val="44"/>
          <w:lang w:val="en-US" w:eastAsia="zh-CN"/>
        </w:rPr>
        <w:t>青年</w:t>
      </w:r>
      <w:r>
        <w:rPr>
          <w:rFonts w:hint="eastAsia" w:ascii="方正小标宋简体" w:hAnsi="方正小标宋简体" w:eastAsia="方正小标宋简体"/>
          <w:sz w:val="44"/>
          <w:szCs w:val="44"/>
          <w:lang w:eastAsia="zh-CN"/>
        </w:rPr>
        <w:t>学术先锋”</w:t>
      </w:r>
      <w:bookmarkStart w:id="0" w:name="_GoBack"/>
      <w:bookmarkEnd w:id="0"/>
      <w:r>
        <w:rPr>
          <w:rFonts w:hint="eastAsia" w:ascii="方正小标宋简体" w:hAnsi="方正小标宋简体" w:eastAsia="方正小标宋简体"/>
          <w:sz w:val="44"/>
          <w:szCs w:val="44"/>
          <w:lang w:eastAsia="zh-CN"/>
        </w:rPr>
        <w:t>建设管理办法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bCs/>
          <w:color w:val="000000"/>
          <w:kern w:val="0"/>
          <w:sz w:val="32"/>
          <w:szCs w:val="32"/>
        </w:rPr>
      </w:pP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黑体" w:hAnsi="黑体" w:eastAsia="黑体"/>
          <w:bCs/>
          <w:color w:val="000000"/>
          <w:kern w:val="0"/>
          <w:sz w:val="32"/>
          <w:szCs w:val="32"/>
          <w:lang w:val="en-US" w:eastAsia="zh-CN"/>
        </w:rPr>
      </w:pPr>
      <w:r>
        <w:rPr>
          <w:rFonts w:hint="eastAsia" w:ascii="仿宋" w:hAnsi="仿宋" w:eastAsia="仿宋"/>
          <w:color w:val="000000"/>
          <w:sz w:val="32"/>
          <w:szCs w:val="32"/>
          <w:u w:val="none"/>
        </w:rPr>
        <w:t>为深入贯彻习近平文化思想、习近平总书记视察贵州重要讲话精神和对贵州工作重要指示批示精神，实施好哲学社会科学创新工程，大力推进我省哲学社会科学</w:t>
      </w:r>
      <w:r>
        <w:rPr>
          <w:rFonts w:hint="eastAsia" w:ascii="仿宋" w:hAnsi="仿宋" w:eastAsia="仿宋"/>
          <w:color w:val="000000"/>
          <w:sz w:val="32"/>
          <w:szCs w:val="32"/>
          <w:u w:val="none"/>
          <w:lang w:val="en-US" w:eastAsia="zh-CN"/>
        </w:rPr>
        <w:t>基础</w:t>
      </w:r>
      <w:r>
        <w:rPr>
          <w:rFonts w:hint="eastAsia" w:ascii="仿宋" w:hAnsi="仿宋" w:eastAsia="仿宋"/>
          <w:color w:val="000000"/>
          <w:sz w:val="32"/>
          <w:szCs w:val="32"/>
          <w:u w:val="none"/>
        </w:rPr>
        <w:t>研究的创新，培育和支持一批我省优秀的</w:t>
      </w:r>
      <w:r>
        <w:rPr>
          <w:rFonts w:hint="eastAsia" w:ascii="仿宋" w:hAnsi="仿宋" w:eastAsia="仿宋"/>
          <w:color w:val="000000"/>
          <w:sz w:val="32"/>
          <w:szCs w:val="32"/>
          <w:u w:val="none"/>
          <w:lang w:eastAsia="zh-CN"/>
        </w:rPr>
        <w:t>学术</w:t>
      </w:r>
      <w:r>
        <w:rPr>
          <w:rFonts w:hint="eastAsia" w:ascii="仿宋" w:hAnsi="仿宋" w:eastAsia="仿宋"/>
          <w:color w:val="000000"/>
          <w:sz w:val="32"/>
          <w:szCs w:val="32"/>
          <w:u w:val="none"/>
          <w:lang w:val="en-US" w:eastAsia="zh-CN"/>
        </w:rPr>
        <w:t>研究</w:t>
      </w:r>
      <w:r>
        <w:rPr>
          <w:rFonts w:hint="eastAsia" w:ascii="仿宋" w:hAnsi="仿宋" w:eastAsia="仿宋"/>
          <w:color w:val="000000"/>
          <w:sz w:val="32"/>
          <w:szCs w:val="32"/>
          <w:u w:val="none"/>
        </w:rPr>
        <w:t>创新群体，高水平推进哲学社会科学高质量发展，特制定本办法。</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黑体" w:hAnsi="黑体" w:eastAsia="黑体"/>
          <w:bCs/>
          <w:color w:val="000000"/>
          <w:kern w:val="0"/>
          <w:sz w:val="32"/>
          <w:szCs w:val="32"/>
          <w:lang w:val="en-US" w:eastAsia="zh-CN"/>
        </w:rPr>
      </w:pPr>
      <w:r>
        <w:rPr>
          <w:rFonts w:ascii="黑体" w:hAnsi="黑体" w:eastAsia="黑体"/>
          <w:bCs/>
          <w:color w:val="000000"/>
          <w:kern w:val="0"/>
          <w:sz w:val="32"/>
          <w:szCs w:val="32"/>
          <w:lang w:val="en-US" w:eastAsia="zh-CN"/>
        </w:rPr>
        <w:t>第一条</w:t>
      </w:r>
      <w:r>
        <w:rPr>
          <w:rFonts w:ascii="仿宋_GB2312" w:hAnsi="Times New Roman" w:eastAsia="仿宋_GB2312"/>
          <w:i w:val="0"/>
          <w:iCs w:val="0"/>
          <w:color w:val="565656"/>
          <w:spacing w:val="0"/>
          <w:kern w:val="0"/>
          <w:sz w:val="30"/>
          <w:szCs w:val="30"/>
          <w:lang w:val="en-US" w:eastAsia="zh-CN" w:bidi="ar"/>
        </w:rPr>
        <w:t xml:space="preserve">  </w:t>
      </w:r>
      <w:r>
        <w:rPr>
          <w:rFonts w:hint="eastAsia" w:ascii="仿宋" w:hAnsi="仿宋" w:eastAsia="仿宋"/>
          <w:b w:val="0"/>
          <w:bCs w:val="0"/>
          <w:color w:val="000000"/>
          <w:kern w:val="0"/>
          <w:sz w:val="32"/>
          <w:szCs w:val="32"/>
          <w:u w:val="none"/>
          <w:lang w:val="en-US" w:eastAsia="zh-CN" w:bidi="ar"/>
        </w:rPr>
        <w:t>本办法所指</w:t>
      </w:r>
      <w:r>
        <w:rPr>
          <w:rFonts w:ascii="仿宋" w:hAnsi="仿宋" w:eastAsia="仿宋"/>
          <w:b w:val="0"/>
          <w:bCs w:val="0"/>
          <w:color w:val="000000"/>
          <w:kern w:val="0"/>
          <w:sz w:val="32"/>
          <w:szCs w:val="32"/>
          <w:u w:val="none"/>
          <w:lang w:val="en-US" w:eastAsia="zh-CN" w:bidi="ar"/>
        </w:rPr>
        <w:t xml:space="preserve"> “</w:t>
      </w:r>
      <w:r>
        <w:rPr>
          <w:rFonts w:hint="eastAsia" w:ascii="仿宋" w:hAnsi="仿宋" w:eastAsia="仿宋"/>
          <w:b w:val="0"/>
          <w:bCs w:val="0"/>
          <w:color w:val="000000"/>
          <w:kern w:val="0"/>
          <w:sz w:val="32"/>
          <w:szCs w:val="32"/>
          <w:u w:val="none"/>
          <w:lang w:val="en-US" w:eastAsia="zh-CN" w:bidi="ar"/>
        </w:rPr>
        <w:t>青年</w:t>
      </w:r>
      <w:r>
        <w:rPr>
          <w:rFonts w:ascii="仿宋" w:hAnsi="仿宋" w:eastAsia="仿宋"/>
          <w:b w:val="0"/>
          <w:bCs w:val="0"/>
          <w:color w:val="000000"/>
          <w:kern w:val="0"/>
          <w:sz w:val="32"/>
          <w:szCs w:val="32"/>
          <w:u w:val="none"/>
          <w:lang w:val="en-US" w:eastAsia="zh-CN" w:bidi="ar"/>
        </w:rPr>
        <w:t>学术先锋</w:t>
      </w:r>
      <w:r>
        <w:rPr>
          <w:rFonts w:hint="eastAsia" w:ascii="仿宋" w:hAnsi="仿宋" w:eastAsia="仿宋"/>
          <w:b w:val="0"/>
          <w:bCs w:val="0"/>
          <w:color w:val="000000"/>
          <w:kern w:val="0"/>
          <w:sz w:val="32"/>
          <w:szCs w:val="32"/>
          <w:u w:val="none"/>
          <w:lang w:val="en-US" w:eastAsia="zh-CN" w:bidi="ar"/>
        </w:rPr>
        <w:t>号</w:t>
      </w:r>
      <w:r>
        <w:rPr>
          <w:rFonts w:ascii="仿宋" w:hAnsi="仿宋" w:eastAsia="仿宋"/>
          <w:b w:val="0"/>
          <w:bCs w:val="0"/>
          <w:color w:val="000000"/>
          <w:kern w:val="0"/>
          <w:sz w:val="32"/>
          <w:szCs w:val="32"/>
          <w:u w:val="none"/>
          <w:lang w:val="en-US" w:eastAsia="zh-CN" w:bidi="ar"/>
        </w:rPr>
        <w:t>”</w:t>
      </w:r>
      <w:r>
        <w:rPr>
          <w:rFonts w:hint="eastAsia" w:ascii="仿宋" w:hAnsi="仿宋" w:eastAsia="仿宋"/>
          <w:b w:val="0"/>
          <w:bCs w:val="0"/>
          <w:color w:val="000000"/>
          <w:kern w:val="0"/>
          <w:sz w:val="32"/>
          <w:szCs w:val="32"/>
          <w:u w:val="none"/>
          <w:lang w:val="en-US" w:eastAsia="zh-CN" w:bidi="ar"/>
        </w:rPr>
        <w:t>是针对团队或集体申报，“青年学术先锋”针对个人申报。</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bCs w:val="0"/>
          <w:color w:val="000000"/>
          <w:kern w:val="0"/>
          <w:sz w:val="32"/>
          <w:szCs w:val="32"/>
          <w:u w:val="none"/>
          <w:lang w:val="en-US" w:eastAsia="zh-CN" w:bidi="ar"/>
        </w:rPr>
      </w:pPr>
      <w:r>
        <w:rPr>
          <w:rFonts w:hint="eastAsia" w:ascii="黑体" w:hAnsi="黑体" w:eastAsia="黑体"/>
          <w:bCs/>
          <w:color w:val="000000"/>
          <w:kern w:val="0"/>
          <w:sz w:val="32"/>
          <w:szCs w:val="32"/>
          <w:lang w:val="en-US" w:eastAsia="zh-CN" w:bidi="ar-SA"/>
        </w:rPr>
        <w:t>第二条</w:t>
      </w:r>
      <w:r>
        <w:rPr>
          <w:rFonts w:ascii="仿宋" w:hAnsi="仿宋" w:eastAsia="仿宋"/>
          <w:b w:val="0"/>
          <w:bCs w:val="0"/>
          <w:color w:val="000000"/>
          <w:kern w:val="0"/>
          <w:sz w:val="32"/>
          <w:szCs w:val="32"/>
          <w:u w:val="none"/>
          <w:lang w:val="en-US" w:eastAsia="zh-CN" w:bidi="ar-SA"/>
        </w:rPr>
        <w:t xml:space="preserve">  </w:t>
      </w:r>
      <w:r>
        <w:rPr>
          <w:rFonts w:hint="eastAsia" w:ascii="仿宋" w:hAnsi="仿宋" w:eastAsia="仿宋"/>
          <w:color w:val="000000"/>
          <w:sz w:val="32"/>
          <w:szCs w:val="32"/>
          <w:u w:val="none"/>
        </w:rPr>
        <w:t>坚持以习近平新时代中国特色社会主义思想为指导，深刻领悟“两个确立”的决定性意义，增强“四个意识”、坚定“四个自信”、做到“两个维护”，坚持以人民为中心的研究导向，紧紧围绕国家和我省经济社会发展的重点领域和前沿热点问题，进行具有探索性、战略性和前瞻性的</w:t>
      </w:r>
      <w:r>
        <w:rPr>
          <w:rFonts w:hint="eastAsia" w:ascii="仿宋" w:hAnsi="仿宋" w:eastAsia="仿宋"/>
          <w:color w:val="000000"/>
          <w:sz w:val="32"/>
          <w:szCs w:val="32"/>
          <w:u w:val="none"/>
          <w:lang w:eastAsia="zh-CN"/>
        </w:rPr>
        <w:t>基础</w:t>
      </w:r>
      <w:r>
        <w:rPr>
          <w:rFonts w:hint="eastAsia" w:ascii="仿宋" w:hAnsi="仿宋" w:eastAsia="仿宋"/>
          <w:color w:val="000000"/>
          <w:sz w:val="32"/>
          <w:szCs w:val="32"/>
          <w:u w:val="none"/>
        </w:rPr>
        <w:t>研究，推出一批有重大影响的标志性成果。</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hint="eastAsia" w:ascii="黑体" w:hAnsi="黑体" w:eastAsia="黑体"/>
          <w:bCs/>
          <w:color w:val="000000"/>
          <w:kern w:val="0"/>
          <w:sz w:val="32"/>
          <w:szCs w:val="32"/>
          <w:lang w:val="en-US" w:eastAsia="zh-CN" w:bidi="ar-SA"/>
        </w:rPr>
      </w:pPr>
      <w:r>
        <w:rPr>
          <w:rFonts w:hint="eastAsia" w:ascii="黑体" w:hAnsi="黑体" w:eastAsia="黑体"/>
          <w:bCs/>
          <w:color w:val="000000"/>
          <w:kern w:val="0"/>
          <w:sz w:val="32"/>
          <w:szCs w:val="32"/>
          <w:lang w:val="en-US" w:eastAsia="zh-CN" w:bidi="ar-SA"/>
        </w:rPr>
        <w:t>第三条</w:t>
      </w:r>
      <w:r>
        <w:rPr>
          <w:rFonts w:ascii="黑体" w:hAnsi="黑体" w:eastAsia="黑体"/>
          <w:bCs/>
          <w:color w:val="000000"/>
          <w:kern w:val="0"/>
          <w:sz w:val="32"/>
          <w:szCs w:val="32"/>
          <w:lang w:val="en-US" w:eastAsia="zh-CN" w:bidi="ar-SA"/>
        </w:rPr>
        <w:t xml:space="preserve">  </w:t>
      </w:r>
      <w:r>
        <w:rPr>
          <w:rFonts w:ascii="仿宋" w:hAnsi="仿宋" w:eastAsia="仿宋"/>
          <w:b w:val="0"/>
          <w:bCs w:val="0"/>
          <w:color w:val="000000"/>
          <w:kern w:val="0"/>
          <w:sz w:val="32"/>
          <w:szCs w:val="32"/>
          <w:u w:val="none"/>
          <w:lang w:val="en-US" w:eastAsia="zh-CN" w:bidi="ar"/>
        </w:rPr>
        <w:t>“</w:t>
      </w:r>
      <w:r>
        <w:rPr>
          <w:rFonts w:hint="eastAsia" w:ascii="仿宋" w:hAnsi="仿宋" w:eastAsia="仿宋"/>
          <w:b w:val="0"/>
          <w:bCs w:val="0"/>
          <w:color w:val="000000"/>
          <w:kern w:val="0"/>
          <w:sz w:val="32"/>
          <w:szCs w:val="32"/>
          <w:u w:val="none"/>
          <w:lang w:val="en-US" w:eastAsia="zh-CN" w:bidi="ar"/>
        </w:rPr>
        <w:t>青年</w:t>
      </w:r>
      <w:r>
        <w:rPr>
          <w:rFonts w:ascii="仿宋" w:hAnsi="仿宋" w:eastAsia="仿宋"/>
          <w:b w:val="0"/>
          <w:bCs w:val="0"/>
          <w:color w:val="000000"/>
          <w:kern w:val="0"/>
          <w:sz w:val="32"/>
          <w:szCs w:val="32"/>
          <w:u w:val="none"/>
          <w:lang w:val="en-US" w:eastAsia="zh-CN" w:bidi="ar"/>
        </w:rPr>
        <w:t>学术先锋号”</w:t>
      </w:r>
      <w:r>
        <w:rPr>
          <w:rFonts w:hint="eastAsia" w:ascii="仿宋" w:hAnsi="仿宋" w:eastAsia="仿宋"/>
          <w:b w:val="0"/>
          <w:bCs w:val="0"/>
          <w:color w:val="000000"/>
          <w:kern w:val="0"/>
          <w:sz w:val="32"/>
          <w:szCs w:val="32"/>
          <w:u w:val="none"/>
          <w:lang w:val="en-US" w:eastAsia="zh-CN" w:bidi="ar"/>
        </w:rPr>
        <w:t>侧重于科研，首席专家（团队负责人）</w:t>
      </w:r>
      <w:r>
        <w:rPr>
          <w:rFonts w:hint="eastAsia" w:ascii="仿宋_GB2312" w:hAnsi="宋体" w:eastAsia="仿宋_GB2312"/>
          <w:color w:val="0D0D0D"/>
          <w:kern w:val="0"/>
          <w:sz w:val="32"/>
          <w:szCs w:val="32"/>
        </w:rPr>
        <w:t>具备博士学位</w:t>
      </w:r>
      <w:r>
        <w:rPr>
          <w:rFonts w:hint="eastAsia" w:ascii="仿宋_GB2312" w:hAnsi="宋体" w:eastAsia="仿宋_GB2312"/>
          <w:color w:val="0D0D0D"/>
          <w:kern w:val="0"/>
          <w:sz w:val="32"/>
          <w:szCs w:val="32"/>
          <w:lang w:eastAsia="zh-CN"/>
        </w:rPr>
        <w:t>、</w:t>
      </w:r>
      <w:r>
        <w:rPr>
          <w:rFonts w:hint="eastAsia" w:ascii="仿宋_GB2312" w:hAnsi="宋体" w:eastAsia="仿宋_GB2312"/>
          <w:color w:val="0D0D0D"/>
          <w:kern w:val="0"/>
          <w:sz w:val="32"/>
          <w:szCs w:val="32"/>
          <w:lang w:val="en-US" w:eastAsia="zh-CN"/>
        </w:rPr>
        <w:t>正高职称，团队平均年龄不超过40周岁,同时还需</w:t>
      </w:r>
      <w:r>
        <w:rPr>
          <w:rFonts w:hint="eastAsia" w:ascii="仿宋" w:hAnsi="仿宋" w:eastAsia="仿宋"/>
          <w:b w:val="0"/>
          <w:bCs w:val="0"/>
          <w:color w:val="000000"/>
          <w:kern w:val="0"/>
          <w:sz w:val="32"/>
          <w:szCs w:val="32"/>
          <w:u w:val="none"/>
          <w:lang w:val="en-US" w:eastAsia="zh-CN" w:bidi="ar"/>
        </w:rPr>
        <w:t>满足下列条件之四（申报截止时间前</w:t>
      </w:r>
      <w:r>
        <w:rPr>
          <w:rFonts w:hint="default" w:ascii="仿宋" w:hAnsi="仿宋" w:eastAsia="仿宋"/>
          <w:b w:val="0"/>
          <w:bCs w:val="0"/>
          <w:color w:val="000000"/>
          <w:kern w:val="0"/>
          <w:sz w:val="32"/>
          <w:szCs w:val="32"/>
          <w:u w:val="none"/>
          <w:lang w:val="en-US" w:eastAsia="zh-CN" w:bidi="ar"/>
        </w:rPr>
        <w:t>3</w:t>
      </w:r>
      <w:r>
        <w:rPr>
          <w:rFonts w:hint="eastAsia" w:ascii="仿宋" w:hAnsi="仿宋" w:eastAsia="仿宋"/>
          <w:b w:val="0"/>
          <w:bCs w:val="0"/>
          <w:color w:val="000000"/>
          <w:kern w:val="0"/>
          <w:sz w:val="32"/>
          <w:szCs w:val="32"/>
          <w:u w:val="none"/>
          <w:lang w:val="en-US" w:eastAsia="zh-CN" w:bidi="ar"/>
        </w:rPr>
        <w:t>年所取得的称号或成果）：</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1.</w:t>
      </w:r>
      <w:r>
        <w:rPr>
          <w:rFonts w:hint="eastAsia" w:ascii="仿宋" w:hAnsi="仿宋" w:eastAsia="仿宋"/>
          <w:b w:val="0"/>
          <w:bCs w:val="0"/>
          <w:color w:val="000000"/>
          <w:kern w:val="0"/>
          <w:sz w:val="32"/>
          <w:szCs w:val="32"/>
          <w:u w:val="none"/>
          <w:lang w:val="en-US" w:eastAsia="zh-CN" w:bidi="ar"/>
        </w:rPr>
        <w:t>获</w:t>
      </w:r>
      <w:r>
        <w:rPr>
          <w:rFonts w:ascii="仿宋" w:hAnsi="仿宋" w:eastAsia="仿宋"/>
          <w:b w:val="0"/>
          <w:bCs w:val="0"/>
          <w:color w:val="000000"/>
          <w:kern w:val="0"/>
          <w:sz w:val="32"/>
          <w:szCs w:val="32"/>
          <w:u w:val="none"/>
          <w:lang w:val="en-US" w:eastAsia="zh-CN" w:bidi="ar"/>
        </w:rPr>
        <w:t>中宣部“五个一工程”奖</w:t>
      </w:r>
      <w:r>
        <w:rPr>
          <w:rFonts w:hint="eastAsia" w:ascii="仿宋" w:hAnsi="仿宋" w:eastAsia="仿宋"/>
          <w:b w:val="0"/>
          <w:bCs w:val="0"/>
          <w:color w:val="000000"/>
          <w:kern w:val="0"/>
          <w:sz w:val="32"/>
          <w:szCs w:val="32"/>
          <w:u w:val="none"/>
          <w:lang w:val="en-US" w:eastAsia="zh-CN" w:bidi="ar"/>
        </w:rPr>
        <w:t>。</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2.</w:t>
      </w:r>
      <w:r>
        <w:rPr>
          <w:rFonts w:hint="eastAsia" w:ascii="仿宋" w:hAnsi="仿宋" w:eastAsia="仿宋"/>
          <w:b w:val="0"/>
          <w:bCs w:val="0"/>
          <w:color w:val="000000"/>
          <w:kern w:val="0"/>
          <w:sz w:val="32"/>
          <w:szCs w:val="32"/>
          <w:u w:val="none"/>
          <w:lang w:val="en-US" w:eastAsia="zh-CN" w:bidi="ar"/>
        </w:rPr>
        <w:t>获国家级科研成果奖励（前五位）；或省部级哲学社会科学优秀成果奖及其他省部级科研成果奖励一等奖（前三位）或二等奖（前二位）；或团队负责人获省级以上科研类人才称号。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olor w:val="000000"/>
          <w:sz w:val="32"/>
          <w:szCs w:val="32"/>
          <w:lang w:val="en-US"/>
        </w:rPr>
      </w:pPr>
      <w:r>
        <w:rPr>
          <w:rFonts w:ascii="仿宋_GB2312" w:hAnsi="仿宋_GB2312" w:eastAsia="仿宋_GB2312"/>
          <w:color w:val="000000"/>
          <w:sz w:val="32"/>
          <w:szCs w:val="32"/>
          <w:lang w:val="en-US"/>
        </w:rPr>
        <w:t>3.</w:t>
      </w:r>
      <w:r>
        <w:rPr>
          <w:rFonts w:hint="eastAsia" w:ascii="仿宋_GB2312" w:hAnsi="仿宋_GB2312" w:eastAsia="仿宋_GB2312"/>
          <w:color w:val="000000"/>
          <w:sz w:val="32"/>
          <w:szCs w:val="32"/>
        </w:rPr>
        <w:t>主持并完成省部级</w:t>
      </w:r>
      <w:r>
        <w:rPr>
          <w:rFonts w:hint="eastAsia" w:ascii="仿宋_GB2312" w:hAnsi="仿宋_GB2312" w:eastAsia="仿宋_GB2312"/>
          <w:color w:val="000000"/>
          <w:sz w:val="32"/>
          <w:szCs w:val="32"/>
          <w:lang w:val="en-US" w:eastAsia="zh-CN"/>
        </w:rPr>
        <w:t>人文社科类</w:t>
      </w:r>
      <w:r>
        <w:rPr>
          <w:rFonts w:hint="eastAsia" w:ascii="仿宋_GB2312" w:hAnsi="仿宋_GB2312" w:eastAsia="仿宋_GB2312"/>
          <w:color w:val="000000"/>
          <w:sz w:val="32"/>
          <w:szCs w:val="32"/>
        </w:rPr>
        <w:t>科研项目3项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主持并完成人文社科类横向科研项目累计到账经费</w:t>
      </w:r>
      <w:r>
        <w:rPr>
          <w:rFonts w:ascii="仿宋_GB2312" w:hAnsi="仿宋_GB2312" w:eastAsia="仿宋_GB2312"/>
          <w:color w:val="000000"/>
          <w:sz w:val="32"/>
          <w:szCs w:val="32"/>
          <w:lang w:val="en-US"/>
        </w:rPr>
        <w:t>120</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并完成相关合同约定任务。</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4.</w:t>
      </w:r>
      <w:r>
        <w:rPr>
          <w:rFonts w:hint="eastAsia" w:ascii="仿宋_GB2312" w:hAnsi="仿宋_GB2312" w:eastAsia="仿宋_GB2312"/>
          <w:color w:val="000000"/>
          <w:sz w:val="32"/>
          <w:szCs w:val="32"/>
        </w:rPr>
        <w:t>作为主要参与者，其成果获中央、国务院采纳或获得国家领导肯定性批示</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作为第一完成人，其成果获省部级单位采纳或获得省部级领导肯定性批示；或通过学校向省级党政职能部门提交的研究报告或政策建议成果被省级党政部门采纳，写入政策文件，以省委省政府文件印发实施</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 w:hAnsi="仿宋" w:eastAsia="仿宋"/>
          <w:b w:val="0"/>
          <w:bCs w:val="0"/>
          <w:color w:val="000000"/>
          <w:kern w:val="0"/>
          <w:sz w:val="32"/>
          <w:szCs w:val="32"/>
          <w:u w:val="none"/>
          <w:lang w:val="en-US" w:eastAsia="zh-CN" w:bidi="ar"/>
        </w:rPr>
        <w:t>被《贵州咨政》采用并得到</w:t>
      </w:r>
      <w:r>
        <w:rPr>
          <w:rFonts w:ascii="仿宋" w:hAnsi="仿宋" w:eastAsia="仿宋"/>
          <w:b w:val="0"/>
          <w:bCs w:val="0"/>
          <w:color w:val="000000"/>
          <w:kern w:val="0"/>
          <w:sz w:val="32"/>
          <w:szCs w:val="32"/>
          <w:u w:val="none"/>
          <w:lang w:val="en-US" w:eastAsia="zh-CN" w:bidi="ar"/>
        </w:rPr>
        <w:t>省部级</w:t>
      </w:r>
      <w:r>
        <w:rPr>
          <w:rFonts w:hint="eastAsia" w:ascii="仿宋" w:hAnsi="仿宋" w:eastAsia="仿宋"/>
          <w:b w:val="0"/>
          <w:bCs w:val="0"/>
          <w:color w:val="000000"/>
          <w:kern w:val="0"/>
          <w:sz w:val="32"/>
          <w:szCs w:val="32"/>
          <w:u w:val="none"/>
          <w:lang w:val="en-US" w:eastAsia="zh-CN" w:bidi="ar"/>
        </w:rPr>
        <w:t>及以上</w:t>
      </w:r>
      <w:r>
        <w:rPr>
          <w:rFonts w:ascii="仿宋" w:hAnsi="仿宋" w:eastAsia="仿宋"/>
          <w:b w:val="0"/>
          <w:bCs w:val="0"/>
          <w:color w:val="000000"/>
          <w:kern w:val="0"/>
          <w:sz w:val="32"/>
          <w:szCs w:val="32"/>
          <w:u w:val="none"/>
          <w:lang w:val="en-US" w:eastAsia="zh-CN" w:bidi="ar"/>
        </w:rPr>
        <w:t>领导肯定性批示</w:t>
      </w:r>
      <w:r>
        <w:rPr>
          <w:rFonts w:hint="eastAsia" w:ascii="仿宋" w:hAnsi="仿宋" w:eastAsia="仿宋"/>
          <w:b w:val="0"/>
          <w:bCs w:val="0"/>
          <w:color w:val="000000"/>
          <w:kern w:val="0"/>
          <w:sz w:val="32"/>
          <w:szCs w:val="32"/>
          <w:u w:val="none"/>
          <w:lang w:val="en-US" w:eastAsia="zh-CN" w:bidi="ar"/>
        </w:rPr>
        <w:t>或被省直部门转化运用的。</w:t>
      </w:r>
      <w:r>
        <w:rPr>
          <w:rFonts w:ascii="仿宋" w:hAnsi="仿宋" w:eastAsia="仿宋"/>
          <w:b w:val="0"/>
          <w:bCs w:val="0"/>
          <w:color w:val="000000"/>
          <w:kern w:val="0"/>
          <w:sz w:val="32"/>
          <w:szCs w:val="32"/>
          <w:u w:val="none"/>
          <w:lang w:val="en-US" w:eastAsia="zh-CN" w:bidi="ar"/>
        </w:rPr>
        <w:t xml:space="preserve">  </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5.</w:t>
      </w:r>
      <w:r>
        <w:rPr>
          <w:rFonts w:hint="eastAsia" w:ascii="仿宋" w:hAnsi="仿宋" w:eastAsia="仿宋"/>
          <w:b w:val="0"/>
          <w:bCs w:val="0"/>
          <w:color w:val="000000"/>
          <w:kern w:val="0"/>
          <w:sz w:val="32"/>
          <w:szCs w:val="32"/>
          <w:u w:val="none"/>
          <w:lang w:val="en-US" w:eastAsia="zh-CN" w:bidi="ar"/>
        </w:rPr>
        <w:t>发表Ⅰ类论文1篇；或发表Ⅱ类论文3篇；或发表Ⅲ类论文6篇。</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6.</w:t>
      </w:r>
      <w:r>
        <w:rPr>
          <w:rFonts w:hint="eastAsia" w:ascii="仿宋" w:hAnsi="仿宋" w:eastAsia="仿宋"/>
          <w:b w:val="0"/>
          <w:bCs w:val="0"/>
          <w:color w:val="000000"/>
          <w:kern w:val="0"/>
          <w:sz w:val="32"/>
          <w:szCs w:val="32"/>
          <w:u w:val="none"/>
          <w:lang w:val="en-US" w:eastAsia="zh-CN" w:bidi="ar"/>
        </w:rPr>
        <w:t>参与编写教育部马工程教材或国家级规划教材1部，或主编六大出版</w:t>
      </w:r>
      <w:r>
        <w:rPr>
          <w:rFonts w:hint="eastAsia" w:ascii="仿宋_GB2312" w:hAnsi="仿宋_GB2312" w:eastAsia="仿宋_GB2312"/>
          <w:color w:val="000000"/>
          <w:sz w:val="32"/>
          <w:szCs w:val="32"/>
        </w:rPr>
        <w:t>社规划教材1部，或独立出版学术专著3部</w:t>
      </w:r>
      <w:r>
        <w:rPr>
          <w:rFonts w:hint="eastAsia" w:ascii="仿宋_GB2312" w:hAnsi="仿宋_GB2312" w:eastAsia="仿宋_GB2312"/>
          <w:color w:val="000000"/>
          <w:sz w:val="32"/>
          <w:szCs w:val="32"/>
          <w:lang w:eastAsia="zh-CN"/>
        </w:rPr>
        <w:t>合计</w:t>
      </w:r>
      <w:r>
        <w:rPr>
          <w:rFonts w:hint="eastAsia" w:ascii="仿宋_GB2312" w:hAnsi="仿宋_GB2312" w:eastAsia="仿宋_GB2312"/>
          <w:color w:val="000000"/>
          <w:sz w:val="32"/>
          <w:szCs w:val="32"/>
          <w:lang w:val="en-US" w:eastAsia="zh-CN"/>
        </w:rPr>
        <w:t>75</w:t>
      </w:r>
      <w:r>
        <w:rPr>
          <w:rFonts w:hint="eastAsia" w:ascii="仿宋_GB2312" w:hAnsi="仿宋_GB2312" w:eastAsia="仿宋_GB2312"/>
          <w:color w:val="000000"/>
          <w:sz w:val="32"/>
          <w:szCs w:val="32"/>
        </w:rPr>
        <w:t>万字</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hint="eastAsia" w:ascii="黑体" w:hAnsi="黑体" w:eastAsia="黑体"/>
          <w:bCs/>
          <w:color w:val="000000"/>
          <w:kern w:val="0"/>
          <w:sz w:val="32"/>
          <w:szCs w:val="32"/>
          <w:lang w:val="en-US" w:eastAsia="zh-CN" w:bidi="ar-SA"/>
        </w:rPr>
      </w:pPr>
      <w:r>
        <w:rPr>
          <w:rFonts w:hint="eastAsia" w:ascii="黑体" w:hAnsi="黑体" w:eastAsia="黑体"/>
          <w:bCs/>
          <w:color w:val="000000"/>
          <w:kern w:val="0"/>
          <w:sz w:val="32"/>
          <w:szCs w:val="32"/>
          <w:lang w:val="en-US" w:eastAsia="zh-CN" w:bidi="ar-SA"/>
        </w:rPr>
        <w:t>第四条</w:t>
      </w:r>
      <w:r>
        <w:rPr>
          <w:rFonts w:ascii="黑体" w:hAnsi="黑体" w:eastAsia="黑体"/>
          <w:bCs/>
          <w:color w:val="000000"/>
          <w:kern w:val="0"/>
          <w:sz w:val="32"/>
          <w:szCs w:val="32"/>
          <w:lang w:val="en-US" w:eastAsia="zh-CN" w:bidi="ar-SA"/>
        </w:rPr>
        <w:t xml:space="preserve">  </w:t>
      </w:r>
      <w:r>
        <w:rPr>
          <w:rFonts w:hint="eastAsia" w:ascii="仿宋" w:hAnsi="仿宋" w:eastAsia="仿宋"/>
          <w:b w:val="0"/>
          <w:bCs w:val="0"/>
          <w:color w:val="000000"/>
          <w:kern w:val="0"/>
          <w:sz w:val="32"/>
          <w:szCs w:val="32"/>
          <w:u w:val="none"/>
          <w:lang w:val="en-US" w:eastAsia="zh-CN" w:bidi="ar"/>
        </w:rPr>
        <w:t>“青年学术先锋”须</w:t>
      </w:r>
      <w:r>
        <w:rPr>
          <w:rFonts w:hint="eastAsia" w:ascii="仿宋_GB2312" w:hAnsi="宋体" w:eastAsia="仿宋_GB2312"/>
          <w:color w:val="0D0D0D"/>
          <w:kern w:val="0"/>
          <w:sz w:val="32"/>
          <w:szCs w:val="32"/>
        </w:rPr>
        <w:t>具备博士学位</w:t>
      </w:r>
      <w:r>
        <w:rPr>
          <w:rFonts w:hint="eastAsia" w:ascii="仿宋_GB2312" w:hAnsi="宋体" w:eastAsia="仿宋_GB2312"/>
          <w:color w:val="0D0D0D"/>
          <w:kern w:val="0"/>
          <w:sz w:val="32"/>
          <w:szCs w:val="32"/>
          <w:lang w:eastAsia="zh-CN"/>
        </w:rPr>
        <w:t>、</w:t>
      </w:r>
      <w:r>
        <w:rPr>
          <w:rFonts w:hint="eastAsia" w:ascii="仿宋_GB2312" w:hAnsi="宋体" w:eastAsia="仿宋_GB2312"/>
          <w:color w:val="0D0D0D"/>
          <w:kern w:val="0"/>
          <w:sz w:val="32"/>
          <w:szCs w:val="32"/>
          <w:lang w:val="en-US" w:eastAsia="zh-CN"/>
        </w:rPr>
        <w:t>副高以上职称</w:t>
      </w:r>
      <w:r>
        <w:rPr>
          <w:rFonts w:hint="eastAsia" w:ascii="仿宋" w:hAnsi="仿宋" w:eastAsia="仿宋"/>
          <w:b w:val="0"/>
          <w:bCs w:val="0"/>
          <w:color w:val="000000"/>
          <w:kern w:val="0"/>
          <w:sz w:val="32"/>
          <w:szCs w:val="32"/>
          <w:u w:val="none"/>
          <w:lang w:val="en-US" w:eastAsia="zh-CN" w:bidi="ar"/>
        </w:rPr>
        <w:t>年龄，原则上不超过</w:t>
      </w:r>
      <w:r>
        <w:rPr>
          <w:rFonts w:ascii="仿宋" w:hAnsi="仿宋" w:eastAsia="仿宋"/>
          <w:b w:val="0"/>
          <w:bCs w:val="0"/>
          <w:color w:val="000000"/>
          <w:kern w:val="0"/>
          <w:sz w:val="32"/>
          <w:szCs w:val="32"/>
          <w:u w:val="none"/>
          <w:lang w:val="en-US" w:eastAsia="zh-CN" w:bidi="ar"/>
        </w:rPr>
        <w:t>40</w:t>
      </w:r>
      <w:r>
        <w:rPr>
          <w:rFonts w:hint="eastAsia" w:ascii="仿宋" w:hAnsi="仿宋" w:eastAsia="仿宋"/>
          <w:b w:val="0"/>
          <w:bCs w:val="0"/>
          <w:color w:val="000000"/>
          <w:kern w:val="0"/>
          <w:sz w:val="32"/>
          <w:szCs w:val="32"/>
          <w:u w:val="none"/>
          <w:lang w:val="en-US" w:eastAsia="zh-CN" w:bidi="ar"/>
        </w:rPr>
        <w:t>周岁，还需满足下列条件之三（申报截止时间前</w:t>
      </w:r>
      <w:r>
        <w:rPr>
          <w:rFonts w:hint="default" w:ascii="仿宋" w:hAnsi="仿宋" w:eastAsia="仿宋"/>
          <w:b w:val="0"/>
          <w:bCs w:val="0"/>
          <w:color w:val="000000"/>
          <w:kern w:val="0"/>
          <w:sz w:val="32"/>
          <w:szCs w:val="32"/>
          <w:u w:val="none"/>
          <w:lang w:val="en-US" w:eastAsia="zh-CN" w:bidi="ar"/>
        </w:rPr>
        <w:t>3</w:t>
      </w:r>
      <w:r>
        <w:rPr>
          <w:rFonts w:hint="eastAsia" w:ascii="仿宋" w:hAnsi="仿宋" w:eastAsia="仿宋"/>
          <w:b w:val="0"/>
          <w:bCs w:val="0"/>
          <w:color w:val="000000"/>
          <w:kern w:val="0"/>
          <w:sz w:val="32"/>
          <w:szCs w:val="32"/>
          <w:u w:val="none"/>
          <w:lang w:val="en-US" w:eastAsia="zh-CN" w:bidi="ar"/>
        </w:rPr>
        <w:t>年所取得的称号或成果）：</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1.</w:t>
      </w:r>
      <w:r>
        <w:rPr>
          <w:rFonts w:hint="eastAsia" w:ascii="仿宋" w:hAnsi="仿宋" w:eastAsia="仿宋"/>
          <w:b w:val="0"/>
          <w:bCs w:val="0"/>
          <w:color w:val="000000"/>
          <w:kern w:val="0"/>
          <w:sz w:val="32"/>
          <w:szCs w:val="32"/>
          <w:u w:val="none"/>
          <w:lang w:val="en-US" w:eastAsia="zh-CN" w:bidi="ar"/>
        </w:rPr>
        <w:t>获</w:t>
      </w:r>
      <w:r>
        <w:rPr>
          <w:rFonts w:ascii="仿宋" w:hAnsi="仿宋" w:eastAsia="仿宋"/>
          <w:b w:val="0"/>
          <w:bCs w:val="0"/>
          <w:color w:val="000000"/>
          <w:kern w:val="0"/>
          <w:sz w:val="32"/>
          <w:szCs w:val="32"/>
          <w:u w:val="none"/>
          <w:lang w:val="en-US" w:eastAsia="zh-CN" w:bidi="ar"/>
        </w:rPr>
        <w:t>中宣部“五个一工程”奖</w:t>
      </w:r>
      <w:r>
        <w:rPr>
          <w:rFonts w:hint="eastAsia" w:ascii="仿宋" w:hAnsi="仿宋" w:eastAsia="仿宋"/>
          <w:b w:val="0"/>
          <w:bCs w:val="0"/>
          <w:color w:val="000000"/>
          <w:kern w:val="0"/>
          <w:sz w:val="32"/>
          <w:szCs w:val="32"/>
          <w:u w:val="none"/>
          <w:lang w:val="en-US" w:eastAsia="zh-CN" w:bidi="ar"/>
        </w:rPr>
        <w:t>。</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2.</w:t>
      </w:r>
      <w:r>
        <w:rPr>
          <w:rFonts w:hint="eastAsia" w:ascii="仿宋" w:hAnsi="仿宋" w:eastAsia="仿宋"/>
          <w:b w:val="0"/>
          <w:bCs w:val="0"/>
          <w:color w:val="000000"/>
          <w:kern w:val="0"/>
          <w:sz w:val="32"/>
          <w:szCs w:val="32"/>
          <w:u w:val="none"/>
          <w:lang w:val="en-US" w:eastAsia="zh-CN" w:bidi="ar"/>
        </w:rPr>
        <w:t>获国家级科研成果奖励（前五位）；或省部级哲学社会科学优秀成果奖及其他省部级科研成果奖励一等奖（前三位）或二等奖（前二位）；或为省级以上科研类人才称号。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40"/>
          <w:lang w:val="en-US"/>
        </w:rPr>
      </w:pPr>
      <w:r>
        <w:rPr>
          <w:rFonts w:ascii="仿宋_GB2312" w:hAnsi="仿宋_GB2312" w:eastAsia="仿宋_GB2312"/>
          <w:sz w:val="32"/>
          <w:szCs w:val="40"/>
          <w:lang w:val="en-US"/>
        </w:rPr>
        <w:t>3</w:t>
      </w:r>
      <w:r>
        <w:rPr>
          <w:rFonts w:hint="eastAsia" w:ascii="仿宋_GB2312" w:hAnsi="仿宋_GB2312" w:eastAsia="仿宋_GB2312"/>
          <w:sz w:val="32"/>
          <w:szCs w:val="40"/>
        </w:rPr>
        <w:t>.主持国家级重大项目1项。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olor w:val="000000"/>
          <w:sz w:val="32"/>
          <w:szCs w:val="32"/>
          <w:lang w:val="en-US"/>
        </w:rPr>
      </w:pPr>
      <w:r>
        <w:rPr>
          <w:rFonts w:ascii="仿宋_GB2312" w:hAnsi="仿宋_GB2312" w:eastAsia="仿宋_GB2312"/>
          <w:color w:val="000000"/>
          <w:sz w:val="32"/>
          <w:szCs w:val="32"/>
          <w:lang w:val="en-US"/>
        </w:rPr>
        <w:t>4.</w:t>
      </w:r>
      <w:r>
        <w:rPr>
          <w:rFonts w:hint="eastAsia" w:ascii="仿宋_GB2312" w:hAnsi="仿宋_GB2312" w:eastAsia="仿宋_GB2312"/>
          <w:color w:val="000000"/>
          <w:sz w:val="32"/>
          <w:szCs w:val="32"/>
        </w:rPr>
        <w:t>主持并完成省部级</w:t>
      </w:r>
      <w:r>
        <w:rPr>
          <w:rFonts w:hint="eastAsia" w:ascii="仿宋_GB2312" w:hAnsi="仿宋_GB2312" w:eastAsia="仿宋_GB2312"/>
          <w:color w:val="000000"/>
          <w:sz w:val="32"/>
          <w:szCs w:val="32"/>
          <w:lang w:val="en-US" w:eastAsia="zh-CN"/>
        </w:rPr>
        <w:t>人文社科类</w:t>
      </w:r>
      <w:r>
        <w:rPr>
          <w:rFonts w:hint="eastAsia" w:ascii="仿宋_GB2312" w:hAnsi="仿宋_GB2312" w:eastAsia="仿宋_GB2312"/>
          <w:color w:val="000000"/>
          <w:sz w:val="32"/>
          <w:szCs w:val="32"/>
        </w:rPr>
        <w:t>科研项目</w:t>
      </w:r>
      <w:r>
        <w:rPr>
          <w:rFonts w:ascii="仿宋_GB2312" w:hAnsi="仿宋_GB2312" w:eastAsia="仿宋_GB2312"/>
          <w:color w:val="000000"/>
          <w:sz w:val="32"/>
          <w:szCs w:val="32"/>
          <w:lang w:val="en-US"/>
        </w:rPr>
        <w:t>1</w:t>
      </w:r>
      <w:r>
        <w:rPr>
          <w:rFonts w:hint="eastAsia" w:ascii="仿宋_GB2312" w:hAnsi="仿宋_GB2312" w:eastAsia="仿宋_GB2312"/>
          <w:color w:val="000000"/>
          <w:sz w:val="32"/>
          <w:szCs w:val="32"/>
        </w:rPr>
        <w:t>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主持并完成人文社科类横向科研项目累计到账经费</w:t>
      </w:r>
      <w:r>
        <w:rPr>
          <w:rFonts w:ascii="仿宋_GB2312" w:hAnsi="仿宋_GB2312" w:eastAsia="仿宋_GB2312"/>
          <w:color w:val="000000"/>
          <w:sz w:val="32"/>
          <w:szCs w:val="32"/>
          <w:lang w:val="en-US"/>
        </w:rPr>
        <w:t>70</w:t>
      </w:r>
      <w:r>
        <w:rPr>
          <w:rFonts w:hint="eastAsia" w:ascii="仿宋_GB2312" w:hAnsi="仿宋_GB2312" w:eastAsia="仿宋_GB2312"/>
          <w:color w:val="000000"/>
          <w:sz w:val="32"/>
          <w:szCs w:val="32"/>
          <w:lang w:val="en-US" w:eastAsia="zh-CN"/>
        </w:rPr>
        <w:t>万</w:t>
      </w:r>
      <w:r>
        <w:rPr>
          <w:rFonts w:hint="eastAsia" w:ascii="仿宋_GB2312" w:hAnsi="仿宋_GB2312" w:eastAsia="仿宋_GB2312"/>
          <w:color w:val="000000"/>
          <w:sz w:val="32"/>
          <w:szCs w:val="32"/>
        </w:rPr>
        <w:t>元</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并完成相关合同约定任务。</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5.</w:t>
      </w:r>
      <w:r>
        <w:rPr>
          <w:rFonts w:hint="eastAsia" w:ascii="仿宋_GB2312" w:hAnsi="仿宋_GB2312" w:eastAsia="仿宋_GB2312"/>
          <w:color w:val="000000"/>
          <w:sz w:val="32"/>
          <w:szCs w:val="32"/>
        </w:rPr>
        <w:t>作为主要参与者，其成果获中央、国务院采纳或获得国家领导肯定性批示</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作为第一完成人，其成果获省部级单位采纳或获得省部级领导肯定性批示；或通过学校向省级党政职能部门提交的研究报告或政策建议成果被省级党政部门采纳，写入政策文件，以省委省政府文件印发实施</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 w:hAnsi="仿宋" w:eastAsia="仿宋"/>
          <w:b w:val="0"/>
          <w:bCs w:val="0"/>
          <w:color w:val="000000"/>
          <w:kern w:val="0"/>
          <w:sz w:val="32"/>
          <w:szCs w:val="32"/>
          <w:u w:val="none"/>
          <w:lang w:val="en-US" w:eastAsia="zh-CN" w:bidi="ar"/>
        </w:rPr>
        <w:t>被《贵州咨政》采用并得到</w:t>
      </w:r>
      <w:r>
        <w:rPr>
          <w:rFonts w:ascii="仿宋" w:hAnsi="仿宋" w:eastAsia="仿宋"/>
          <w:b w:val="0"/>
          <w:bCs w:val="0"/>
          <w:color w:val="000000"/>
          <w:kern w:val="0"/>
          <w:sz w:val="32"/>
          <w:szCs w:val="32"/>
          <w:u w:val="none"/>
          <w:lang w:val="en-US" w:eastAsia="zh-CN" w:bidi="ar"/>
        </w:rPr>
        <w:t>省部级</w:t>
      </w:r>
      <w:r>
        <w:rPr>
          <w:rFonts w:hint="eastAsia" w:ascii="仿宋" w:hAnsi="仿宋" w:eastAsia="仿宋"/>
          <w:b w:val="0"/>
          <w:bCs w:val="0"/>
          <w:color w:val="000000"/>
          <w:kern w:val="0"/>
          <w:sz w:val="32"/>
          <w:szCs w:val="32"/>
          <w:u w:val="none"/>
          <w:lang w:val="en-US" w:eastAsia="zh-CN" w:bidi="ar"/>
        </w:rPr>
        <w:t>及以上</w:t>
      </w:r>
      <w:r>
        <w:rPr>
          <w:rFonts w:ascii="仿宋" w:hAnsi="仿宋" w:eastAsia="仿宋"/>
          <w:b w:val="0"/>
          <w:bCs w:val="0"/>
          <w:color w:val="000000"/>
          <w:kern w:val="0"/>
          <w:sz w:val="32"/>
          <w:szCs w:val="32"/>
          <w:u w:val="none"/>
          <w:lang w:val="en-US" w:eastAsia="zh-CN" w:bidi="ar"/>
        </w:rPr>
        <w:t>领导肯定性批示</w:t>
      </w:r>
      <w:r>
        <w:rPr>
          <w:rFonts w:hint="eastAsia" w:ascii="仿宋" w:hAnsi="仿宋" w:eastAsia="仿宋"/>
          <w:b w:val="0"/>
          <w:bCs w:val="0"/>
          <w:color w:val="000000"/>
          <w:kern w:val="0"/>
          <w:sz w:val="32"/>
          <w:szCs w:val="32"/>
          <w:u w:val="none"/>
          <w:lang w:val="en-US" w:eastAsia="zh-CN" w:bidi="ar"/>
        </w:rPr>
        <w:t>或被省直部门转化运用的。</w:t>
      </w:r>
      <w:r>
        <w:rPr>
          <w:rFonts w:ascii="仿宋" w:hAnsi="仿宋" w:eastAsia="仿宋"/>
          <w:b w:val="0"/>
          <w:bCs w:val="0"/>
          <w:color w:val="000000"/>
          <w:kern w:val="0"/>
          <w:sz w:val="32"/>
          <w:szCs w:val="32"/>
          <w:u w:val="none"/>
          <w:lang w:val="en-US" w:eastAsia="zh-CN" w:bidi="ar"/>
        </w:rPr>
        <w:t xml:space="preserve">  </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6.</w:t>
      </w:r>
      <w:r>
        <w:rPr>
          <w:rFonts w:hint="eastAsia" w:ascii="仿宋" w:hAnsi="仿宋" w:eastAsia="仿宋"/>
          <w:b w:val="0"/>
          <w:bCs w:val="0"/>
          <w:color w:val="000000"/>
          <w:kern w:val="0"/>
          <w:sz w:val="32"/>
          <w:szCs w:val="32"/>
          <w:u w:val="none"/>
          <w:lang w:val="en-US" w:eastAsia="zh-CN" w:bidi="ar"/>
        </w:rPr>
        <w:t>发表Ⅰ类论文1篇；或发表Ⅱ类论文</w:t>
      </w:r>
      <w:r>
        <w:rPr>
          <w:rFonts w:ascii="仿宋" w:hAnsi="仿宋" w:eastAsia="仿宋"/>
          <w:b w:val="0"/>
          <w:bCs w:val="0"/>
          <w:color w:val="000000"/>
          <w:kern w:val="0"/>
          <w:sz w:val="32"/>
          <w:szCs w:val="32"/>
          <w:u w:val="none"/>
          <w:lang w:val="en-US" w:eastAsia="zh-CN" w:bidi="ar"/>
        </w:rPr>
        <w:t>2</w:t>
      </w:r>
      <w:r>
        <w:rPr>
          <w:rFonts w:hint="eastAsia" w:ascii="仿宋" w:hAnsi="仿宋" w:eastAsia="仿宋"/>
          <w:b w:val="0"/>
          <w:bCs w:val="0"/>
          <w:color w:val="000000"/>
          <w:kern w:val="0"/>
          <w:sz w:val="32"/>
          <w:szCs w:val="32"/>
          <w:u w:val="none"/>
          <w:lang w:val="en-US" w:eastAsia="zh-CN" w:bidi="ar"/>
        </w:rPr>
        <w:t>篇；或发表Ⅲ类论文</w:t>
      </w:r>
      <w:r>
        <w:rPr>
          <w:rFonts w:ascii="仿宋" w:hAnsi="仿宋" w:eastAsia="仿宋"/>
          <w:b w:val="0"/>
          <w:bCs w:val="0"/>
          <w:color w:val="000000"/>
          <w:kern w:val="0"/>
          <w:sz w:val="32"/>
          <w:szCs w:val="32"/>
          <w:u w:val="none"/>
          <w:lang w:val="en-US" w:eastAsia="zh-CN" w:bidi="ar"/>
        </w:rPr>
        <w:t>5</w:t>
      </w:r>
      <w:r>
        <w:rPr>
          <w:rFonts w:hint="eastAsia" w:ascii="仿宋" w:hAnsi="仿宋" w:eastAsia="仿宋"/>
          <w:b w:val="0"/>
          <w:bCs w:val="0"/>
          <w:color w:val="000000"/>
          <w:kern w:val="0"/>
          <w:sz w:val="32"/>
          <w:szCs w:val="32"/>
          <w:u w:val="none"/>
          <w:lang w:val="en-US" w:eastAsia="zh-CN" w:bidi="ar"/>
        </w:rPr>
        <w:t>篇。</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7.</w:t>
      </w:r>
      <w:r>
        <w:rPr>
          <w:rFonts w:hint="eastAsia" w:ascii="仿宋" w:hAnsi="仿宋" w:eastAsia="仿宋"/>
          <w:b w:val="0"/>
          <w:bCs w:val="0"/>
          <w:color w:val="000000"/>
          <w:kern w:val="0"/>
          <w:sz w:val="32"/>
          <w:szCs w:val="32"/>
          <w:u w:val="none"/>
          <w:lang w:val="en-US" w:eastAsia="zh-CN" w:bidi="ar"/>
        </w:rPr>
        <w:t>参与编写教育部马工程教材或国家级规划教材1部，或主编六大出版</w:t>
      </w:r>
      <w:r>
        <w:rPr>
          <w:rFonts w:hint="eastAsia" w:ascii="仿宋_GB2312" w:hAnsi="仿宋_GB2312" w:eastAsia="仿宋_GB2312"/>
          <w:color w:val="000000"/>
          <w:sz w:val="32"/>
          <w:szCs w:val="32"/>
        </w:rPr>
        <w:t>社规划教材1部，或独立出版学术专著</w:t>
      </w:r>
      <w:r>
        <w:rPr>
          <w:rFonts w:ascii="仿宋_GB2312" w:hAnsi="仿宋_GB2312" w:eastAsia="仿宋_GB2312"/>
          <w:color w:val="000000"/>
          <w:sz w:val="32"/>
          <w:szCs w:val="32"/>
          <w:lang w:val="en-US"/>
        </w:rPr>
        <w:t>1</w:t>
      </w:r>
      <w:r>
        <w:rPr>
          <w:rFonts w:hint="eastAsia" w:ascii="仿宋_GB2312" w:hAnsi="仿宋_GB2312" w:eastAsia="仿宋_GB2312"/>
          <w:color w:val="000000"/>
          <w:sz w:val="32"/>
          <w:szCs w:val="32"/>
        </w:rPr>
        <w:t>部</w:t>
      </w:r>
      <w:r>
        <w:rPr>
          <w:rFonts w:hint="eastAsia" w:ascii="仿宋_GB2312" w:hAnsi="仿宋_GB2312" w:eastAsia="仿宋_GB2312"/>
          <w:color w:val="000000"/>
          <w:sz w:val="32"/>
          <w:szCs w:val="32"/>
          <w:lang w:eastAsia="zh-CN"/>
        </w:rPr>
        <w:t>合计</w:t>
      </w:r>
      <w:r>
        <w:rPr>
          <w:rFonts w:ascii="仿宋_GB2312" w:hAnsi="仿宋_GB2312" w:eastAsia="仿宋_GB2312"/>
          <w:color w:val="000000"/>
          <w:sz w:val="32"/>
          <w:szCs w:val="32"/>
          <w:lang w:val="en-US" w:eastAsia="zh-CN"/>
        </w:rPr>
        <w:t>25</w:t>
      </w:r>
      <w:r>
        <w:rPr>
          <w:rFonts w:hint="eastAsia" w:ascii="仿宋_GB2312" w:hAnsi="仿宋_GB2312" w:eastAsia="仿宋_GB2312"/>
          <w:color w:val="000000"/>
          <w:sz w:val="32"/>
          <w:szCs w:val="32"/>
        </w:rPr>
        <w:t>万字</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sz w:val="32"/>
          <w:szCs w:val="32"/>
          <w:lang w:val="en-US" w:eastAsia="zh-CN"/>
        </w:rPr>
      </w:pPr>
      <w:r>
        <w:rPr>
          <w:rFonts w:ascii="黑体" w:hAnsi="黑体" w:eastAsia="黑体"/>
          <w:b w:val="0"/>
          <w:bCs w:val="0"/>
          <w:sz w:val="32"/>
          <w:szCs w:val="32"/>
          <w:lang w:val="en-US" w:eastAsia="zh-CN"/>
        </w:rPr>
        <w:t>第</w:t>
      </w:r>
      <w:r>
        <w:rPr>
          <w:rFonts w:hint="eastAsia" w:ascii="黑体" w:hAnsi="黑体" w:eastAsia="黑体"/>
          <w:b w:val="0"/>
          <w:bCs w:val="0"/>
          <w:sz w:val="32"/>
          <w:szCs w:val="32"/>
          <w:lang w:val="en-US" w:eastAsia="zh-CN"/>
        </w:rPr>
        <w:t>五</w:t>
      </w:r>
      <w:r>
        <w:rPr>
          <w:rFonts w:ascii="黑体" w:hAnsi="黑体" w:eastAsia="黑体"/>
          <w:b w:val="0"/>
          <w:bCs w:val="0"/>
          <w:sz w:val="32"/>
          <w:szCs w:val="32"/>
          <w:lang w:val="en-US" w:eastAsia="zh-CN"/>
        </w:rPr>
        <w:t>条</w:t>
      </w:r>
      <w:r>
        <w:rPr>
          <w:rFonts w:ascii="仿宋_GB2312" w:hAnsi="Times New Roman" w:eastAsia="仿宋_GB2312"/>
          <w:i w:val="0"/>
          <w:iCs w:val="0"/>
          <w:color w:val="0000FF"/>
          <w:spacing w:val="0"/>
          <w:kern w:val="0"/>
          <w:sz w:val="30"/>
          <w:szCs w:val="30"/>
          <w:lang w:val="en-US" w:eastAsia="zh-CN" w:bidi="ar"/>
        </w:rPr>
        <w:t xml:space="preserve">  </w:t>
      </w:r>
      <w:r>
        <w:rPr>
          <w:rFonts w:hint="eastAsia" w:ascii="仿宋" w:hAnsi="仿宋" w:eastAsia="仿宋"/>
          <w:b w:val="0"/>
          <w:bCs w:val="0"/>
          <w:color w:val="000000"/>
          <w:kern w:val="0"/>
          <w:sz w:val="32"/>
          <w:szCs w:val="32"/>
          <w:u w:val="none"/>
          <w:lang w:val="en-US" w:eastAsia="zh-CN" w:bidi="ar"/>
        </w:rPr>
        <w:t>“青年学术先锋号”“青年学术先锋”每年开展一次，由省社科联牵头与省教育厅联合开展，具体工作由省社科联负责。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黑体" w:hAnsi="黑体" w:eastAsia="黑体"/>
          <w:b w:val="0"/>
          <w:bCs w:val="0"/>
          <w:sz w:val="32"/>
          <w:szCs w:val="32"/>
          <w:lang w:val="en-US" w:eastAsia="zh-CN"/>
        </w:rPr>
        <w:t xml:space="preserve">  第六条</w:t>
      </w:r>
      <w:r>
        <w:rPr>
          <w:rFonts w:ascii="仿宋" w:hAnsi="仿宋" w:eastAsia="仿宋"/>
          <w:sz w:val="32"/>
          <w:szCs w:val="32"/>
          <w:lang w:val="en-US" w:eastAsia="zh-CN"/>
        </w:rPr>
        <w:t xml:space="preserve">  </w:t>
      </w:r>
      <w:r>
        <w:rPr>
          <w:rFonts w:hint="eastAsia" w:ascii="仿宋" w:hAnsi="仿宋" w:eastAsia="仿宋"/>
          <w:b w:val="0"/>
          <w:bCs w:val="0"/>
          <w:color w:val="000000"/>
          <w:kern w:val="0"/>
          <w:sz w:val="32"/>
          <w:szCs w:val="32"/>
          <w:u w:val="none"/>
          <w:lang w:val="en-US" w:eastAsia="zh-CN" w:bidi="ar"/>
        </w:rPr>
        <w:t>“青年学术先锋号”“青年学术先锋”申报</w:t>
      </w:r>
      <w:r>
        <w:rPr>
          <w:rFonts w:ascii="仿宋" w:hAnsi="仿宋" w:eastAsia="仿宋"/>
          <w:b w:val="0"/>
          <w:bCs w:val="0"/>
          <w:color w:val="000000"/>
          <w:kern w:val="0"/>
          <w:sz w:val="32"/>
          <w:szCs w:val="32"/>
          <w:u w:val="none"/>
          <w:lang w:val="en-US" w:eastAsia="zh-CN" w:bidi="ar"/>
        </w:rPr>
        <w:t>按照本办法规定的条件和省社科联申报通知要求进行，填写《</w:t>
      </w:r>
      <w:r>
        <w:rPr>
          <w:rFonts w:hint="eastAsia" w:ascii="仿宋" w:hAnsi="仿宋" w:eastAsia="仿宋"/>
          <w:b w:val="0"/>
          <w:bCs w:val="0"/>
          <w:color w:val="000000"/>
          <w:kern w:val="0"/>
          <w:sz w:val="32"/>
          <w:szCs w:val="32"/>
          <w:u w:val="none"/>
          <w:lang w:val="en-US" w:eastAsia="zh-CN" w:bidi="ar"/>
        </w:rPr>
        <w:t>贵州</w:t>
      </w:r>
      <w:r>
        <w:rPr>
          <w:rFonts w:ascii="仿宋" w:hAnsi="仿宋" w:eastAsia="仿宋"/>
          <w:b w:val="0"/>
          <w:bCs w:val="0"/>
          <w:color w:val="000000"/>
          <w:kern w:val="0"/>
          <w:sz w:val="32"/>
          <w:szCs w:val="32"/>
          <w:u w:val="none"/>
          <w:lang w:val="en-US" w:eastAsia="zh-CN" w:bidi="ar"/>
        </w:rPr>
        <w:t>省</w:t>
      </w:r>
      <w:r>
        <w:rPr>
          <w:rFonts w:hint="eastAsia" w:ascii="仿宋" w:hAnsi="仿宋" w:eastAsia="仿宋"/>
          <w:b w:val="0"/>
          <w:bCs w:val="0"/>
          <w:color w:val="000000"/>
          <w:kern w:val="0"/>
          <w:sz w:val="32"/>
          <w:szCs w:val="32"/>
          <w:u w:val="none"/>
          <w:lang w:val="en-US" w:eastAsia="zh-CN" w:bidi="ar"/>
        </w:rPr>
        <w:t>哲学社会科学“青年学术先锋号”申报</w:t>
      </w:r>
      <w:r>
        <w:rPr>
          <w:rFonts w:ascii="仿宋" w:hAnsi="仿宋" w:eastAsia="仿宋"/>
          <w:b w:val="0"/>
          <w:bCs w:val="0"/>
          <w:color w:val="000000"/>
          <w:kern w:val="0"/>
          <w:sz w:val="32"/>
          <w:szCs w:val="32"/>
          <w:u w:val="none"/>
          <w:lang w:val="en-US" w:eastAsia="zh-CN" w:bidi="ar"/>
        </w:rPr>
        <w:t>书》</w:t>
      </w:r>
      <w:r>
        <w:rPr>
          <w:rFonts w:hint="eastAsia" w:ascii="仿宋" w:hAnsi="仿宋" w:eastAsia="仿宋"/>
          <w:b w:val="0"/>
          <w:bCs w:val="0"/>
          <w:color w:val="000000"/>
          <w:kern w:val="0"/>
          <w:sz w:val="32"/>
          <w:szCs w:val="32"/>
          <w:u w:val="none"/>
          <w:lang w:val="en-US" w:eastAsia="zh-CN" w:bidi="ar"/>
        </w:rPr>
        <w:t>或</w:t>
      </w:r>
      <w:r>
        <w:rPr>
          <w:rFonts w:ascii="仿宋" w:hAnsi="仿宋" w:eastAsia="仿宋"/>
          <w:b w:val="0"/>
          <w:bCs w:val="0"/>
          <w:color w:val="000000"/>
          <w:kern w:val="0"/>
          <w:sz w:val="32"/>
          <w:szCs w:val="32"/>
          <w:u w:val="none"/>
          <w:lang w:val="en-US" w:eastAsia="zh-CN" w:bidi="ar"/>
        </w:rPr>
        <w:t>《</w:t>
      </w:r>
      <w:r>
        <w:rPr>
          <w:rFonts w:hint="eastAsia" w:ascii="仿宋" w:hAnsi="仿宋" w:eastAsia="仿宋"/>
          <w:b w:val="0"/>
          <w:bCs w:val="0"/>
          <w:color w:val="000000"/>
          <w:kern w:val="0"/>
          <w:sz w:val="32"/>
          <w:szCs w:val="32"/>
          <w:u w:val="none"/>
          <w:lang w:val="en-US" w:eastAsia="zh-CN" w:bidi="ar"/>
        </w:rPr>
        <w:t>贵州</w:t>
      </w:r>
      <w:r>
        <w:rPr>
          <w:rFonts w:ascii="仿宋" w:hAnsi="仿宋" w:eastAsia="仿宋"/>
          <w:b w:val="0"/>
          <w:bCs w:val="0"/>
          <w:color w:val="000000"/>
          <w:kern w:val="0"/>
          <w:sz w:val="32"/>
          <w:szCs w:val="32"/>
          <w:u w:val="none"/>
          <w:lang w:val="en-US" w:eastAsia="zh-CN" w:bidi="ar"/>
        </w:rPr>
        <w:t>省</w:t>
      </w:r>
      <w:r>
        <w:rPr>
          <w:rFonts w:hint="eastAsia" w:ascii="仿宋" w:hAnsi="仿宋" w:eastAsia="仿宋"/>
          <w:b w:val="0"/>
          <w:bCs w:val="0"/>
          <w:color w:val="000000"/>
          <w:kern w:val="0"/>
          <w:sz w:val="32"/>
          <w:szCs w:val="32"/>
          <w:u w:val="none"/>
          <w:lang w:val="en-US" w:eastAsia="zh-CN" w:bidi="ar"/>
        </w:rPr>
        <w:t>哲学社会科学“青年学术先锋”申报书</w:t>
      </w:r>
      <w:r>
        <w:rPr>
          <w:rFonts w:ascii="仿宋" w:hAnsi="仿宋" w:eastAsia="仿宋"/>
          <w:b w:val="0"/>
          <w:bCs w:val="0"/>
          <w:color w:val="000000"/>
          <w:kern w:val="0"/>
          <w:sz w:val="32"/>
          <w:szCs w:val="32"/>
          <w:u w:val="none"/>
          <w:lang w:val="en-US" w:eastAsia="zh-CN" w:bidi="ar"/>
        </w:rPr>
        <w:t>》，由</w:t>
      </w:r>
      <w:r>
        <w:rPr>
          <w:rFonts w:hint="eastAsia" w:ascii="仿宋" w:hAnsi="仿宋" w:eastAsia="仿宋"/>
          <w:b w:val="0"/>
          <w:bCs w:val="0"/>
          <w:color w:val="000000"/>
          <w:kern w:val="0"/>
          <w:sz w:val="32"/>
          <w:szCs w:val="32"/>
          <w:u w:val="none"/>
          <w:lang w:val="en-US" w:eastAsia="zh-CN" w:bidi="ar"/>
        </w:rPr>
        <w:t>所在单位</w:t>
      </w:r>
      <w:r>
        <w:rPr>
          <w:rFonts w:ascii="仿宋" w:hAnsi="仿宋" w:eastAsia="仿宋"/>
          <w:b w:val="0"/>
          <w:bCs w:val="0"/>
          <w:color w:val="000000"/>
          <w:kern w:val="0"/>
          <w:sz w:val="32"/>
          <w:szCs w:val="32"/>
          <w:u w:val="none"/>
          <w:lang w:val="en-US" w:eastAsia="zh-CN" w:bidi="ar"/>
        </w:rPr>
        <w:t>对申请团队</w:t>
      </w:r>
      <w:r>
        <w:rPr>
          <w:rFonts w:hint="eastAsia" w:ascii="仿宋" w:hAnsi="仿宋" w:eastAsia="仿宋"/>
          <w:b w:val="0"/>
          <w:bCs w:val="0"/>
          <w:color w:val="000000"/>
          <w:kern w:val="0"/>
          <w:sz w:val="32"/>
          <w:szCs w:val="32"/>
          <w:u w:val="none"/>
          <w:lang w:val="en-US" w:eastAsia="zh-CN" w:bidi="ar"/>
        </w:rPr>
        <w:t>或个人</w:t>
      </w:r>
      <w:r>
        <w:rPr>
          <w:rFonts w:ascii="仿宋" w:hAnsi="仿宋" w:eastAsia="仿宋"/>
          <w:b w:val="0"/>
          <w:bCs w:val="0"/>
          <w:color w:val="000000"/>
          <w:kern w:val="0"/>
          <w:sz w:val="32"/>
          <w:szCs w:val="32"/>
          <w:u w:val="none"/>
          <w:lang w:val="en-US" w:eastAsia="zh-CN" w:bidi="ar"/>
        </w:rPr>
        <w:t>的</w:t>
      </w:r>
      <w:r>
        <w:rPr>
          <w:rFonts w:hint="eastAsia" w:ascii="仿宋" w:hAnsi="仿宋" w:eastAsia="仿宋"/>
          <w:b w:val="0"/>
          <w:bCs w:val="0"/>
          <w:color w:val="000000"/>
          <w:kern w:val="0"/>
          <w:sz w:val="32"/>
          <w:szCs w:val="32"/>
          <w:u w:val="none"/>
          <w:lang w:val="en-US" w:eastAsia="zh-CN" w:bidi="ar"/>
        </w:rPr>
        <w:t>政治方向、</w:t>
      </w:r>
      <w:r>
        <w:rPr>
          <w:rFonts w:ascii="仿宋" w:hAnsi="仿宋" w:eastAsia="仿宋"/>
          <w:b w:val="0"/>
          <w:bCs w:val="0"/>
          <w:color w:val="000000"/>
          <w:kern w:val="0"/>
          <w:sz w:val="32"/>
          <w:szCs w:val="32"/>
          <w:u w:val="none"/>
          <w:lang w:val="en-US" w:eastAsia="zh-CN" w:bidi="ar"/>
        </w:rPr>
        <w:t>学术水平、科研能力</w:t>
      </w:r>
      <w:r>
        <w:rPr>
          <w:rFonts w:hint="eastAsia" w:ascii="仿宋" w:hAnsi="仿宋" w:eastAsia="仿宋"/>
          <w:b w:val="0"/>
          <w:bCs w:val="0"/>
          <w:color w:val="000000"/>
          <w:kern w:val="0"/>
          <w:sz w:val="32"/>
          <w:szCs w:val="32"/>
          <w:u w:val="none"/>
          <w:lang w:val="en-US" w:eastAsia="zh-CN" w:bidi="ar"/>
        </w:rPr>
        <w:t>、</w:t>
      </w:r>
      <w:r>
        <w:rPr>
          <w:rFonts w:ascii="仿宋" w:hAnsi="仿宋" w:eastAsia="仿宋"/>
          <w:b w:val="0"/>
          <w:bCs w:val="0"/>
          <w:color w:val="000000"/>
          <w:kern w:val="0"/>
          <w:sz w:val="32"/>
          <w:szCs w:val="32"/>
          <w:u w:val="none"/>
          <w:lang w:val="en-US" w:eastAsia="zh-CN" w:bidi="ar"/>
        </w:rPr>
        <w:t>学术道德等进行初审，签署推荐意见并确认申报材料的真实性</w:t>
      </w:r>
      <w:r>
        <w:rPr>
          <w:rFonts w:hint="eastAsia" w:ascii="仿宋" w:hAnsi="仿宋" w:eastAsia="仿宋"/>
          <w:b w:val="0"/>
          <w:bCs w:val="0"/>
          <w:color w:val="000000"/>
          <w:kern w:val="0"/>
          <w:sz w:val="32"/>
          <w:szCs w:val="32"/>
          <w:u w:val="none"/>
          <w:lang w:val="en-US" w:eastAsia="zh-CN" w:bidi="ar"/>
        </w:rPr>
        <w:t>，</w:t>
      </w:r>
      <w:r>
        <w:rPr>
          <w:rFonts w:ascii="仿宋" w:hAnsi="仿宋" w:eastAsia="仿宋"/>
          <w:b w:val="0"/>
          <w:bCs w:val="0"/>
          <w:color w:val="000000"/>
          <w:kern w:val="0"/>
          <w:sz w:val="32"/>
          <w:szCs w:val="32"/>
          <w:u w:val="none"/>
          <w:lang w:val="en-US" w:eastAsia="zh-CN" w:bidi="ar"/>
        </w:rPr>
        <w:t>报送省社科联。</w:t>
      </w:r>
      <w:r>
        <w:rPr>
          <w:rFonts w:hint="eastAsia" w:ascii="仿宋" w:hAnsi="仿宋" w:eastAsia="仿宋"/>
          <w:b w:val="0"/>
          <w:bCs w:val="0"/>
          <w:color w:val="000000"/>
          <w:kern w:val="0"/>
          <w:sz w:val="32"/>
          <w:szCs w:val="32"/>
          <w:u w:val="none"/>
          <w:lang w:val="en-US" w:eastAsia="zh-CN" w:bidi="ar"/>
        </w:rPr>
        <w:t>申请“青年学术先锋号”的团队成员不能再申请“青年学术先锋”。</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both"/>
        <w:textAlignment w:val="auto"/>
        <w:rPr>
          <w:rFonts w:ascii="黑体" w:hAnsi="黑体" w:eastAsia="黑体"/>
          <w:b w:val="0"/>
          <w:bCs w:val="0"/>
          <w:sz w:val="32"/>
          <w:szCs w:val="32"/>
          <w:lang w:val="en-US" w:eastAsia="zh-CN"/>
        </w:rPr>
      </w:pPr>
      <w:r>
        <w:rPr>
          <w:rFonts w:ascii="黑体" w:hAnsi="黑体" w:eastAsia="黑体"/>
          <w:b w:val="0"/>
          <w:bCs w:val="0"/>
          <w:sz w:val="32"/>
          <w:szCs w:val="32"/>
          <w:lang w:val="en-US" w:eastAsia="zh-CN"/>
        </w:rPr>
        <w:t>第</w:t>
      </w:r>
      <w:r>
        <w:rPr>
          <w:rFonts w:hint="eastAsia" w:ascii="黑体" w:hAnsi="黑体" w:eastAsia="黑体"/>
          <w:b w:val="0"/>
          <w:bCs w:val="0"/>
          <w:sz w:val="32"/>
          <w:szCs w:val="32"/>
          <w:lang w:val="en-US" w:eastAsia="zh-CN"/>
        </w:rPr>
        <w:t>七</w:t>
      </w:r>
      <w:r>
        <w:rPr>
          <w:rFonts w:ascii="黑体" w:hAnsi="黑体" w:eastAsia="黑体"/>
          <w:b w:val="0"/>
          <w:bCs w:val="0"/>
          <w:sz w:val="32"/>
          <w:szCs w:val="32"/>
          <w:lang w:val="en-US" w:eastAsia="zh-CN"/>
        </w:rPr>
        <w:t>条</w:t>
      </w:r>
      <w:r>
        <w:rPr>
          <w:rFonts w:ascii="仿宋_GB2312" w:hAnsi="Times New Roman" w:eastAsia="仿宋_GB2312"/>
          <w:i w:val="0"/>
          <w:iCs w:val="0"/>
          <w:color w:val="0000FF"/>
          <w:spacing w:val="0"/>
          <w:kern w:val="0"/>
          <w:sz w:val="30"/>
          <w:szCs w:val="30"/>
          <w:lang w:val="en-US" w:eastAsia="zh-CN" w:bidi="ar"/>
        </w:rPr>
        <w:t xml:space="preserve">  </w:t>
      </w:r>
      <w:r>
        <w:rPr>
          <w:rFonts w:ascii="仿宋" w:hAnsi="仿宋" w:eastAsia="仿宋"/>
          <w:b w:val="0"/>
          <w:bCs w:val="0"/>
          <w:color w:val="000000"/>
          <w:kern w:val="0"/>
          <w:sz w:val="32"/>
          <w:szCs w:val="32"/>
          <w:u w:val="none"/>
          <w:lang w:val="en-US" w:eastAsia="zh-CN" w:bidi="ar"/>
        </w:rPr>
        <w:t>省社科联</w:t>
      </w:r>
      <w:r>
        <w:rPr>
          <w:rFonts w:hint="eastAsia" w:ascii="仿宋" w:hAnsi="仿宋" w:eastAsia="仿宋"/>
          <w:b w:val="0"/>
          <w:bCs w:val="0"/>
          <w:color w:val="000000"/>
          <w:kern w:val="0"/>
          <w:sz w:val="32"/>
          <w:szCs w:val="32"/>
          <w:u w:val="none"/>
          <w:lang w:val="en-US" w:eastAsia="zh-CN" w:bidi="ar"/>
        </w:rPr>
        <w:t>牵头</w:t>
      </w:r>
      <w:r>
        <w:rPr>
          <w:rFonts w:ascii="仿宋" w:hAnsi="仿宋" w:eastAsia="仿宋"/>
          <w:b w:val="0"/>
          <w:bCs w:val="0"/>
          <w:color w:val="000000"/>
          <w:kern w:val="0"/>
          <w:sz w:val="32"/>
          <w:szCs w:val="32"/>
          <w:u w:val="none"/>
          <w:lang w:val="en-US" w:eastAsia="zh-CN" w:bidi="ar"/>
        </w:rPr>
        <w:t>组织</w:t>
      </w:r>
      <w:r>
        <w:rPr>
          <w:rFonts w:hint="eastAsia" w:ascii="仿宋" w:hAnsi="仿宋" w:eastAsia="仿宋"/>
          <w:b w:val="0"/>
          <w:bCs w:val="0"/>
          <w:color w:val="000000"/>
          <w:kern w:val="0"/>
          <w:sz w:val="32"/>
          <w:szCs w:val="32"/>
          <w:u w:val="none"/>
          <w:lang w:val="en-US" w:eastAsia="zh-CN" w:bidi="ar"/>
        </w:rPr>
        <w:t>相关部门和</w:t>
      </w:r>
      <w:r>
        <w:rPr>
          <w:rFonts w:ascii="仿宋" w:hAnsi="仿宋" w:eastAsia="仿宋"/>
          <w:b w:val="0"/>
          <w:bCs w:val="0"/>
          <w:color w:val="000000"/>
          <w:kern w:val="0"/>
          <w:sz w:val="32"/>
          <w:szCs w:val="32"/>
          <w:u w:val="none"/>
          <w:lang w:val="en-US" w:eastAsia="zh-CN" w:bidi="ar"/>
        </w:rPr>
        <w:t>专家进行</w:t>
      </w:r>
      <w:r>
        <w:rPr>
          <w:rFonts w:hint="eastAsia" w:ascii="仿宋" w:hAnsi="仿宋" w:eastAsia="仿宋"/>
          <w:b w:val="0"/>
          <w:bCs w:val="0"/>
          <w:color w:val="000000"/>
          <w:kern w:val="0"/>
          <w:sz w:val="32"/>
          <w:szCs w:val="32"/>
          <w:u w:val="none"/>
          <w:lang w:val="en-US" w:eastAsia="zh-CN" w:bidi="ar"/>
        </w:rPr>
        <w:t>条件认定</w:t>
      </w:r>
      <w:r>
        <w:rPr>
          <w:rFonts w:ascii="仿宋" w:hAnsi="仿宋" w:eastAsia="仿宋"/>
          <w:b w:val="0"/>
          <w:bCs w:val="0"/>
          <w:color w:val="000000"/>
          <w:kern w:val="0"/>
          <w:sz w:val="32"/>
          <w:szCs w:val="32"/>
          <w:u w:val="none"/>
          <w:lang w:val="en-US" w:eastAsia="zh-CN" w:bidi="ar"/>
        </w:rPr>
        <w:t>，</w:t>
      </w:r>
      <w:r>
        <w:rPr>
          <w:rFonts w:hint="eastAsia" w:ascii="仿宋" w:hAnsi="仿宋" w:eastAsia="仿宋"/>
          <w:b w:val="0"/>
          <w:bCs w:val="0"/>
          <w:color w:val="000000"/>
          <w:kern w:val="0"/>
          <w:sz w:val="32"/>
          <w:szCs w:val="32"/>
          <w:u w:val="none"/>
          <w:lang w:val="en-US" w:eastAsia="zh-CN" w:bidi="ar"/>
        </w:rPr>
        <w:t>按照公开、公平、公正和择优，以业绩为导向，提出符合条件的“青年学术先锋号”“青年学术先锋”建议</w:t>
      </w:r>
      <w:r>
        <w:rPr>
          <w:rFonts w:ascii="仿宋" w:hAnsi="仿宋" w:eastAsia="仿宋"/>
          <w:b w:val="0"/>
          <w:bCs w:val="0"/>
          <w:color w:val="000000"/>
          <w:kern w:val="0"/>
          <w:sz w:val="32"/>
          <w:szCs w:val="32"/>
          <w:u w:val="none"/>
          <w:lang w:val="en-US" w:eastAsia="zh-CN" w:bidi="ar"/>
        </w:rPr>
        <w:t>名单，</w:t>
      </w:r>
      <w:r>
        <w:rPr>
          <w:rFonts w:hint="eastAsia" w:ascii="仿宋" w:hAnsi="仿宋" w:eastAsia="仿宋"/>
          <w:b w:val="0"/>
          <w:bCs w:val="0"/>
          <w:color w:val="000000"/>
          <w:kern w:val="0"/>
          <w:sz w:val="32"/>
          <w:szCs w:val="32"/>
          <w:u w:val="none"/>
          <w:lang w:val="en-US" w:eastAsia="zh-CN" w:bidi="ar"/>
        </w:rPr>
        <w:t>经公示无</w:t>
      </w:r>
      <w:r>
        <w:rPr>
          <w:rFonts w:ascii="仿宋" w:hAnsi="仿宋" w:eastAsia="仿宋"/>
          <w:b w:val="0"/>
          <w:bCs w:val="0"/>
          <w:color w:val="000000"/>
          <w:kern w:val="0"/>
          <w:sz w:val="32"/>
          <w:szCs w:val="32"/>
          <w:u w:val="none"/>
          <w:lang w:val="en-US" w:eastAsia="zh-CN" w:bidi="ar"/>
        </w:rPr>
        <w:t>异议</w:t>
      </w:r>
      <w:r>
        <w:rPr>
          <w:rFonts w:hint="eastAsia" w:ascii="仿宋" w:hAnsi="仿宋" w:eastAsia="仿宋"/>
          <w:b w:val="0"/>
          <w:bCs w:val="0"/>
          <w:color w:val="000000"/>
          <w:kern w:val="0"/>
          <w:sz w:val="32"/>
          <w:szCs w:val="32"/>
          <w:u w:val="none"/>
          <w:lang w:val="en-US" w:eastAsia="zh-CN" w:bidi="ar"/>
        </w:rPr>
        <w:t>后入选</w:t>
      </w:r>
      <w:r>
        <w:rPr>
          <w:rFonts w:ascii="仿宋" w:hAnsi="仿宋" w:eastAsia="仿宋"/>
          <w:b w:val="0"/>
          <w:bCs w:val="0"/>
          <w:color w:val="000000"/>
          <w:kern w:val="0"/>
          <w:sz w:val="32"/>
          <w:szCs w:val="32"/>
          <w:u w:val="none"/>
          <w:lang w:val="en-US" w:eastAsia="zh-CN" w:bidi="ar"/>
        </w:rPr>
        <w:t>。</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bCs/>
          <w:color w:val="000000"/>
          <w:kern w:val="0"/>
          <w:sz w:val="32"/>
          <w:szCs w:val="32"/>
          <w:lang w:val="en-US" w:eastAsia="zh-CN" w:bidi="ar-SA"/>
        </w:rPr>
      </w:pPr>
      <w:r>
        <w:rPr>
          <w:rFonts w:ascii="黑体" w:hAnsi="黑体" w:eastAsia="黑体"/>
          <w:bCs/>
          <w:color w:val="000000"/>
          <w:kern w:val="0"/>
          <w:sz w:val="32"/>
          <w:szCs w:val="32"/>
          <w:lang w:val="en-US" w:eastAsia="zh-CN" w:bidi="ar-SA"/>
        </w:rPr>
        <w:t>第</w:t>
      </w:r>
      <w:r>
        <w:rPr>
          <w:rFonts w:hint="eastAsia" w:ascii="黑体" w:hAnsi="黑体" w:eastAsia="黑体"/>
          <w:bCs/>
          <w:color w:val="000000"/>
          <w:kern w:val="0"/>
          <w:sz w:val="32"/>
          <w:szCs w:val="32"/>
          <w:lang w:val="en-US" w:eastAsia="zh-CN" w:bidi="ar-SA"/>
        </w:rPr>
        <w:t>八</w:t>
      </w:r>
      <w:r>
        <w:rPr>
          <w:rFonts w:ascii="黑体" w:hAnsi="黑体" w:eastAsia="黑体"/>
          <w:bCs/>
          <w:color w:val="000000"/>
          <w:kern w:val="0"/>
          <w:sz w:val="32"/>
          <w:szCs w:val="32"/>
          <w:lang w:val="en-US" w:eastAsia="zh-CN" w:bidi="ar-SA"/>
        </w:rPr>
        <w:t>条</w:t>
      </w:r>
      <w:r>
        <w:rPr>
          <w:rFonts w:ascii="仿宋" w:hAnsi="仿宋" w:eastAsia="仿宋"/>
          <w:b w:val="0"/>
          <w:bCs w:val="0"/>
          <w:color w:val="000000"/>
          <w:sz w:val="32"/>
          <w:szCs w:val="32"/>
          <w:u w:val="none"/>
          <w:lang w:val="en-US" w:eastAsia="zh-CN"/>
        </w:rPr>
        <w:t xml:space="preserve">  </w:t>
      </w:r>
      <w:r>
        <w:rPr>
          <w:rFonts w:hint="eastAsia" w:ascii="仿宋" w:hAnsi="仿宋" w:eastAsia="仿宋"/>
          <w:b w:val="0"/>
          <w:bCs w:val="0"/>
          <w:color w:val="000000"/>
          <w:kern w:val="0"/>
          <w:sz w:val="32"/>
          <w:szCs w:val="32"/>
          <w:u w:val="none"/>
          <w:lang w:val="en-US" w:eastAsia="zh-CN" w:bidi="ar"/>
        </w:rPr>
        <w:t>“青年学术先锋号”“青年学术先锋”可向省社科联申请创新工程资助项目,即后期资助课题(成果出版)或委托课题等。“青年学术先锋号”“青年学术先锋”</w:t>
      </w:r>
      <w:r>
        <w:rPr>
          <w:rFonts w:hint="eastAsia" w:ascii="仿宋" w:hAnsi="仿宋" w:eastAsia="仿宋" w:cs="仿宋"/>
          <w:b w:val="0"/>
          <w:bCs w:val="0"/>
          <w:color w:val="auto"/>
          <w:kern w:val="0"/>
          <w:sz w:val="32"/>
          <w:szCs w:val="32"/>
          <w:u w:val="none"/>
          <w:lang w:val="en-US" w:eastAsia="zh-CN" w:bidi="ar"/>
        </w:rPr>
        <w:t>所在单位要给予匹配经费。</w:t>
      </w:r>
      <w:r>
        <w:rPr>
          <w:rFonts w:hint="eastAsia" w:ascii="仿宋" w:hAnsi="仿宋" w:eastAsia="仿宋"/>
          <w:b w:val="0"/>
          <w:bCs w:val="0"/>
          <w:color w:val="000000"/>
          <w:kern w:val="0"/>
          <w:sz w:val="32"/>
          <w:szCs w:val="32"/>
          <w:u w:val="none"/>
          <w:lang w:val="en-US" w:eastAsia="zh-CN" w:bidi="ar"/>
        </w:rPr>
        <w:t>“青年学术先锋号”“青年学术先锋”</w:t>
      </w:r>
      <w:r>
        <w:rPr>
          <w:rFonts w:hint="eastAsia" w:ascii="仿宋" w:hAnsi="仿宋" w:eastAsia="仿宋" w:cs="仿宋"/>
          <w:b w:val="0"/>
          <w:bCs w:val="0"/>
          <w:color w:val="auto"/>
          <w:kern w:val="0"/>
          <w:sz w:val="32"/>
          <w:szCs w:val="32"/>
          <w:u w:val="none"/>
          <w:lang w:val="en-US" w:eastAsia="zh-CN" w:bidi="ar"/>
        </w:rPr>
        <w:t>应积极参与省社科联组织的咨政研究、课题研究、专家座谈、学术交流等，有关情况及成效作为团队考核评估重要内容。</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kern w:val="0"/>
          <w:sz w:val="32"/>
          <w:szCs w:val="32"/>
          <w:lang w:val="en-US" w:eastAsia="zh-CN"/>
        </w:rPr>
      </w:pPr>
      <w:r>
        <w:rPr>
          <w:rFonts w:ascii="黑体" w:hAnsi="黑体" w:eastAsia="黑体"/>
          <w:color w:val="000000"/>
          <w:kern w:val="0"/>
          <w:sz w:val="32"/>
          <w:szCs w:val="32"/>
          <w:lang w:val="en-US" w:eastAsia="zh-CN"/>
        </w:rPr>
        <w:t>第</w:t>
      </w:r>
      <w:r>
        <w:rPr>
          <w:rFonts w:hint="eastAsia" w:ascii="黑体" w:hAnsi="黑体" w:eastAsia="黑体"/>
          <w:color w:val="000000"/>
          <w:kern w:val="0"/>
          <w:sz w:val="32"/>
          <w:szCs w:val="32"/>
          <w:lang w:val="en-US" w:eastAsia="zh-CN"/>
        </w:rPr>
        <w:t>九</w:t>
      </w:r>
      <w:r>
        <w:rPr>
          <w:rFonts w:ascii="黑体" w:hAnsi="黑体" w:eastAsia="黑体"/>
          <w:color w:val="000000"/>
          <w:kern w:val="0"/>
          <w:sz w:val="32"/>
          <w:szCs w:val="32"/>
          <w:lang w:val="en-US" w:eastAsia="zh-CN"/>
        </w:rPr>
        <w:t>条</w:t>
      </w:r>
      <w:r>
        <w:rPr>
          <w:rFonts w:ascii="仿宋_GB2312" w:hAnsi="Times New Roman" w:eastAsia="仿宋_GB2312"/>
          <w:i w:val="0"/>
          <w:iCs w:val="0"/>
          <w:color w:val="565656"/>
          <w:spacing w:val="0"/>
          <w:kern w:val="0"/>
          <w:sz w:val="30"/>
          <w:szCs w:val="30"/>
          <w:lang w:val="en-US" w:eastAsia="zh-CN" w:bidi="ar"/>
        </w:rPr>
        <w:t xml:space="preserve">  </w:t>
      </w:r>
      <w:r>
        <w:rPr>
          <w:rFonts w:hint="eastAsia" w:ascii="仿宋" w:hAnsi="仿宋" w:eastAsia="仿宋"/>
          <w:b w:val="0"/>
          <w:bCs w:val="0"/>
          <w:color w:val="000000"/>
          <w:kern w:val="0"/>
          <w:sz w:val="32"/>
          <w:szCs w:val="32"/>
          <w:u w:val="none"/>
          <w:lang w:val="en-US" w:eastAsia="zh-CN" w:bidi="ar"/>
        </w:rPr>
        <w:t>“青年学术先锋号”“青年学术先锋” 实行动态管理，管理期为</w:t>
      </w:r>
      <w:r>
        <w:rPr>
          <w:rFonts w:ascii="仿宋" w:hAnsi="仿宋" w:eastAsia="仿宋"/>
          <w:b w:val="0"/>
          <w:bCs w:val="0"/>
          <w:color w:val="000000"/>
          <w:kern w:val="0"/>
          <w:sz w:val="32"/>
          <w:szCs w:val="32"/>
          <w:u w:val="none"/>
          <w:lang w:val="en-US" w:eastAsia="zh-CN" w:bidi="ar"/>
        </w:rPr>
        <w:t>3</w:t>
      </w:r>
      <w:r>
        <w:rPr>
          <w:rFonts w:hint="eastAsia" w:ascii="仿宋" w:hAnsi="仿宋" w:eastAsia="仿宋"/>
          <w:b w:val="0"/>
          <w:bCs w:val="0"/>
          <w:color w:val="000000"/>
          <w:kern w:val="0"/>
          <w:sz w:val="32"/>
          <w:szCs w:val="32"/>
          <w:u w:val="none"/>
          <w:lang w:val="en-US" w:eastAsia="zh-CN" w:bidi="ar"/>
        </w:rPr>
        <w:t>年，</w:t>
      </w:r>
      <w:r>
        <w:rPr>
          <w:rFonts w:ascii="仿宋" w:hAnsi="仿宋" w:eastAsia="仿宋"/>
          <w:b w:val="0"/>
          <w:bCs w:val="0"/>
          <w:color w:val="000000"/>
          <w:kern w:val="0"/>
          <w:sz w:val="32"/>
          <w:szCs w:val="32"/>
          <w:u w:val="none"/>
          <w:lang w:val="en-US" w:eastAsia="zh-CN" w:bidi="ar"/>
        </w:rPr>
        <w:t>每三年</w:t>
      </w:r>
      <w:r>
        <w:rPr>
          <w:rFonts w:hint="eastAsia" w:ascii="仿宋" w:hAnsi="仿宋" w:eastAsia="仿宋"/>
          <w:b w:val="0"/>
          <w:bCs w:val="0"/>
          <w:color w:val="000000"/>
          <w:kern w:val="0"/>
          <w:sz w:val="32"/>
          <w:szCs w:val="32"/>
          <w:u w:val="none"/>
          <w:lang w:val="en-US" w:eastAsia="zh-CN" w:bidi="ar"/>
        </w:rPr>
        <w:t>接受一次评估。评估结果分为“优秀”“良好”“合格”“不合格”四个等次。评估“良好”以上的“青年学术先锋号”，在团队平均年龄未超过40周岁的前提下可自动进入下一管理期；评估“合格”的“青年学术先锋号”需要重新申请；评估“不合格”的“青年学术先锋号”取消其称号；评估“良好”以上的“青年学术先锋”可在不超过</w:t>
      </w:r>
      <w:r>
        <w:rPr>
          <w:rFonts w:ascii="仿宋" w:hAnsi="仿宋" w:eastAsia="仿宋"/>
          <w:b w:val="0"/>
          <w:bCs w:val="0"/>
          <w:color w:val="000000"/>
          <w:kern w:val="0"/>
          <w:sz w:val="32"/>
          <w:szCs w:val="32"/>
          <w:u w:val="none"/>
          <w:lang w:val="en-US" w:eastAsia="zh-CN" w:bidi="ar"/>
        </w:rPr>
        <w:t>40</w:t>
      </w:r>
      <w:r>
        <w:rPr>
          <w:rFonts w:hint="eastAsia" w:ascii="仿宋" w:hAnsi="仿宋" w:eastAsia="仿宋"/>
          <w:b w:val="0"/>
          <w:bCs w:val="0"/>
          <w:color w:val="000000"/>
          <w:kern w:val="0"/>
          <w:sz w:val="32"/>
          <w:szCs w:val="32"/>
          <w:u w:val="none"/>
          <w:lang w:val="en-US" w:eastAsia="zh-CN" w:bidi="ar"/>
        </w:rPr>
        <w:t>周岁的前提下根据情况纳入下一管理期。</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黑体" w:hAnsi="黑体" w:eastAsia="黑体"/>
          <w:color w:val="000000"/>
          <w:kern w:val="0"/>
          <w:sz w:val="32"/>
          <w:szCs w:val="32"/>
          <w:lang w:val="en-US" w:eastAsia="zh-CN"/>
        </w:rPr>
      </w:pPr>
      <w:r>
        <w:rPr>
          <w:rFonts w:ascii="黑体" w:hAnsi="黑体" w:eastAsia="黑体"/>
          <w:color w:val="000000"/>
          <w:kern w:val="0"/>
          <w:sz w:val="32"/>
          <w:szCs w:val="32"/>
          <w:lang w:val="en-US" w:eastAsia="zh-CN"/>
        </w:rPr>
        <w:t>第</w:t>
      </w:r>
      <w:r>
        <w:rPr>
          <w:rFonts w:hint="eastAsia" w:ascii="黑体" w:hAnsi="黑体" w:eastAsia="黑体"/>
          <w:color w:val="000000"/>
          <w:kern w:val="0"/>
          <w:sz w:val="32"/>
          <w:szCs w:val="32"/>
          <w:lang w:val="en-US" w:eastAsia="zh-CN"/>
        </w:rPr>
        <w:t>十</w:t>
      </w:r>
      <w:r>
        <w:rPr>
          <w:rFonts w:ascii="黑体" w:hAnsi="黑体" w:eastAsia="黑体"/>
          <w:color w:val="000000"/>
          <w:kern w:val="0"/>
          <w:sz w:val="32"/>
          <w:szCs w:val="32"/>
          <w:lang w:val="en-US" w:eastAsia="zh-CN"/>
        </w:rPr>
        <w:t>条</w:t>
      </w:r>
      <w:r>
        <w:rPr>
          <w:rFonts w:ascii="仿宋" w:hAnsi="仿宋" w:eastAsia="仿宋"/>
          <w:color w:val="000000"/>
          <w:kern w:val="2"/>
          <w:sz w:val="32"/>
          <w:szCs w:val="32"/>
          <w:lang w:val="en-US" w:eastAsia="zh-CN" w:bidi="ar-SA"/>
        </w:rPr>
        <w:t xml:space="preserve">  </w:t>
      </w:r>
      <w:r>
        <w:rPr>
          <w:rFonts w:hint="eastAsia" w:ascii="仿宋" w:hAnsi="仿宋" w:eastAsia="仿宋"/>
          <w:b w:val="0"/>
          <w:bCs w:val="0"/>
          <w:color w:val="000000"/>
          <w:kern w:val="0"/>
          <w:sz w:val="32"/>
          <w:szCs w:val="32"/>
          <w:u w:val="none"/>
          <w:lang w:val="en-US" w:eastAsia="zh-CN" w:bidi="ar"/>
        </w:rPr>
        <w:t>“青年学术先锋号”评估“合格”及以上等次，在三年管理期内需满足以下条件中的４项以上</w:t>
      </w:r>
      <w:r>
        <w:rPr>
          <w:rFonts w:ascii="仿宋" w:hAnsi="仿宋" w:eastAsia="仿宋"/>
          <w:b w:val="0"/>
          <w:bCs w:val="0"/>
          <w:color w:val="000000"/>
          <w:kern w:val="0"/>
          <w:sz w:val="32"/>
          <w:szCs w:val="32"/>
          <w:u w:val="none"/>
          <w:lang w:val="en-US" w:eastAsia="zh-CN" w:bidi="ar"/>
        </w:rPr>
        <w:t>：</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1.</w:t>
      </w:r>
      <w:r>
        <w:rPr>
          <w:rFonts w:hint="eastAsia" w:ascii="仿宋" w:hAnsi="仿宋" w:eastAsia="仿宋"/>
          <w:b w:val="0"/>
          <w:bCs w:val="0"/>
          <w:color w:val="000000"/>
          <w:kern w:val="0"/>
          <w:sz w:val="32"/>
          <w:szCs w:val="32"/>
          <w:u w:val="none"/>
          <w:lang w:val="en-US" w:eastAsia="zh-CN" w:bidi="ar"/>
        </w:rPr>
        <w:t>获国家级科研成果奖励（前五位）；或省部级哲学社会科学优秀成果奖及其他省部级科研成果奖励一等奖（前三位）或二等奖（前二位）。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olor w:val="000000"/>
          <w:sz w:val="32"/>
          <w:szCs w:val="32"/>
          <w:lang w:val="en-US"/>
        </w:rPr>
      </w:pPr>
      <w:r>
        <w:rPr>
          <w:rFonts w:ascii="仿宋_GB2312" w:hAnsi="仿宋_GB2312" w:eastAsia="仿宋_GB2312"/>
          <w:color w:val="000000"/>
          <w:sz w:val="32"/>
          <w:szCs w:val="32"/>
          <w:lang w:val="en-US"/>
        </w:rPr>
        <w:t>2.</w:t>
      </w:r>
      <w:r>
        <w:rPr>
          <w:rFonts w:hint="eastAsia" w:ascii="仿宋_GB2312" w:hAnsi="仿宋_GB2312" w:eastAsia="仿宋_GB2312"/>
          <w:color w:val="000000"/>
          <w:sz w:val="32"/>
          <w:szCs w:val="32"/>
        </w:rPr>
        <w:t>主持并完成省部级</w:t>
      </w:r>
      <w:r>
        <w:rPr>
          <w:rFonts w:hint="eastAsia" w:ascii="仿宋_GB2312" w:hAnsi="仿宋_GB2312" w:eastAsia="仿宋_GB2312"/>
          <w:color w:val="000000"/>
          <w:sz w:val="32"/>
          <w:szCs w:val="32"/>
          <w:lang w:val="en-US" w:eastAsia="zh-CN"/>
        </w:rPr>
        <w:t>人文社科类</w:t>
      </w:r>
      <w:r>
        <w:rPr>
          <w:rFonts w:hint="eastAsia" w:ascii="仿宋_GB2312" w:hAnsi="仿宋_GB2312" w:eastAsia="仿宋_GB2312"/>
          <w:color w:val="000000"/>
          <w:sz w:val="32"/>
          <w:szCs w:val="32"/>
        </w:rPr>
        <w:t>科研项目</w:t>
      </w:r>
      <w:r>
        <w:rPr>
          <w:rFonts w:ascii="仿宋_GB2312" w:hAnsi="仿宋_GB2312" w:eastAsia="仿宋_GB2312"/>
          <w:color w:val="000000"/>
          <w:sz w:val="32"/>
          <w:szCs w:val="32"/>
          <w:lang w:val="en-US"/>
        </w:rPr>
        <w:t>2</w:t>
      </w:r>
      <w:r>
        <w:rPr>
          <w:rFonts w:hint="eastAsia" w:ascii="仿宋_GB2312" w:hAnsi="仿宋_GB2312" w:eastAsia="仿宋_GB2312"/>
          <w:color w:val="000000"/>
          <w:sz w:val="32"/>
          <w:szCs w:val="32"/>
        </w:rPr>
        <w:t>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主持并完成人文社科类横向科研项目累计到账经费</w:t>
      </w:r>
      <w:r>
        <w:rPr>
          <w:rFonts w:ascii="仿宋_GB2312" w:hAnsi="仿宋_GB2312" w:eastAsia="仿宋_GB2312"/>
          <w:color w:val="000000"/>
          <w:sz w:val="32"/>
          <w:szCs w:val="32"/>
          <w:lang w:val="en-US"/>
        </w:rPr>
        <w:t>120</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并完成相关合同约定任务。</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3.</w:t>
      </w:r>
      <w:r>
        <w:rPr>
          <w:rFonts w:hint="eastAsia" w:ascii="仿宋_GB2312" w:hAnsi="仿宋_GB2312" w:eastAsia="仿宋_GB2312"/>
          <w:color w:val="000000"/>
          <w:sz w:val="32"/>
          <w:szCs w:val="32"/>
        </w:rPr>
        <w:t>其成果获中央、国务院采纳或获得国家领导肯定性批示</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作为第一完成人，其成果获省部级单位采纳或获得省部级领导肯定性批示；或通过学校向省级党政职能部门提交的研究报告或政策建议成果被省级党政部门采纳，写入政策文件，以省委省政府文件印发实施</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 w:hAnsi="仿宋" w:eastAsia="仿宋"/>
          <w:b w:val="0"/>
          <w:bCs w:val="0"/>
          <w:color w:val="000000"/>
          <w:kern w:val="0"/>
          <w:sz w:val="32"/>
          <w:szCs w:val="32"/>
          <w:u w:val="none"/>
          <w:lang w:val="en-US" w:eastAsia="zh-CN" w:bidi="ar"/>
        </w:rPr>
        <w:t>被《贵州咨政》采用并得到</w:t>
      </w:r>
      <w:r>
        <w:rPr>
          <w:rFonts w:ascii="仿宋" w:hAnsi="仿宋" w:eastAsia="仿宋"/>
          <w:b w:val="0"/>
          <w:bCs w:val="0"/>
          <w:color w:val="000000"/>
          <w:kern w:val="0"/>
          <w:sz w:val="32"/>
          <w:szCs w:val="32"/>
          <w:u w:val="none"/>
          <w:lang w:val="en-US" w:eastAsia="zh-CN" w:bidi="ar"/>
        </w:rPr>
        <w:t>省部级</w:t>
      </w:r>
      <w:r>
        <w:rPr>
          <w:rFonts w:hint="eastAsia" w:ascii="仿宋" w:hAnsi="仿宋" w:eastAsia="仿宋"/>
          <w:b w:val="0"/>
          <w:bCs w:val="0"/>
          <w:color w:val="000000"/>
          <w:kern w:val="0"/>
          <w:sz w:val="32"/>
          <w:szCs w:val="32"/>
          <w:u w:val="none"/>
          <w:lang w:val="en-US" w:eastAsia="zh-CN" w:bidi="ar"/>
        </w:rPr>
        <w:t>及以上</w:t>
      </w:r>
      <w:r>
        <w:rPr>
          <w:rFonts w:ascii="仿宋" w:hAnsi="仿宋" w:eastAsia="仿宋"/>
          <w:b w:val="0"/>
          <w:bCs w:val="0"/>
          <w:color w:val="000000"/>
          <w:kern w:val="0"/>
          <w:sz w:val="32"/>
          <w:szCs w:val="32"/>
          <w:u w:val="none"/>
          <w:lang w:val="en-US" w:eastAsia="zh-CN" w:bidi="ar"/>
        </w:rPr>
        <w:t>领导肯定性批示</w:t>
      </w:r>
      <w:r>
        <w:rPr>
          <w:rFonts w:hint="eastAsia" w:ascii="仿宋" w:hAnsi="仿宋" w:eastAsia="仿宋"/>
          <w:b w:val="0"/>
          <w:bCs w:val="0"/>
          <w:color w:val="000000"/>
          <w:kern w:val="0"/>
          <w:sz w:val="32"/>
          <w:szCs w:val="32"/>
          <w:u w:val="none"/>
          <w:lang w:val="en-US" w:eastAsia="zh-CN" w:bidi="ar"/>
        </w:rPr>
        <w:t>或被省直部门转化运用的。</w:t>
      </w:r>
      <w:r>
        <w:rPr>
          <w:rFonts w:ascii="仿宋" w:hAnsi="仿宋" w:eastAsia="仿宋"/>
          <w:b w:val="0"/>
          <w:bCs w:val="0"/>
          <w:color w:val="000000"/>
          <w:kern w:val="0"/>
          <w:sz w:val="32"/>
          <w:szCs w:val="32"/>
          <w:u w:val="none"/>
          <w:lang w:val="en-US" w:eastAsia="zh-CN" w:bidi="ar"/>
        </w:rPr>
        <w:t xml:space="preserve">  </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4.</w:t>
      </w:r>
      <w:r>
        <w:rPr>
          <w:rFonts w:hint="eastAsia" w:ascii="仿宋" w:hAnsi="仿宋" w:eastAsia="仿宋"/>
          <w:b w:val="0"/>
          <w:bCs w:val="0"/>
          <w:color w:val="000000"/>
          <w:kern w:val="0"/>
          <w:sz w:val="32"/>
          <w:szCs w:val="32"/>
          <w:u w:val="none"/>
          <w:lang w:val="en-US" w:eastAsia="zh-CN" w:bidi="ar"/>
        </w:rPr>
        <w:t>发表Ⅰ类论文1篇；或发表Ⅱ类论文3篇；或发表Ⅲ类论文6篇。</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5.</w:t>
      </w:r>
      <w:r>
        <w:rPr>
          <w:rFonts w:hint="eastAsia" w:ascii="仿宋" w:hAnsi="仿宋" w:eastAsia="仿宋"/>
          <w:b w:val="0"/>
          <w:bCs w:val="0"/>
          <w:color w:val="000000"/>
          <w:kern w:val="0"/>
          <w:sz w:val="32"/>
          <w:szCs w:val="32"/>
          <w:u w:val="none"/>
          <w:lang w:val="en-US" w:eastAsia="zh-CN" w:bidi="ar"/>
        </w:rPr>
        <w:t>参与编写教育部马工程教材或国家级规划教材1部，或主编六大出版</w:t>
      </w:r>
      <w:r>
        <w:rPr>
          <w:rFonts w:hint="eastAsia" w:ascii="仿宋_GB2312" w:hAnsi="仿宋_GB2312" w:eastAsia="仿宋_GB2312"/>
          <w:color w:val="000000"/>
          <w:sz w:val="32"/>
          <w:szCs w:val="32"/>
        </w:rPr>
        <w:t>社规划教材1部，或独立出版学术专著3部</w:t>
      </w:r>
      <w:r>
        <w:rPr>
          <w:rFonts w:hint="eastAsia" w:ascii="仿宋_GB2312" w:hAnsi="仿宋_GB2312" w:eastAsia="仿宋_GB2312"/>
          <w:color w:val="000000"/>
          <w:sz w:val="32"/>
          <w:szCs w:val="32"/>
          <w:lang w:eastAsia="zh-CN"/>
        </w:rPr>
        <w:t>合计</w:t>
      </w:r>
      <w:r>
        <w:rPr>
          <w:rFonts w:hint="eastAsia" w:ascii="仿宋_GB2312" w:hAnsi="仿宋_GB2312" w:eastAsia="仿宋_GB2312"/>
          <w:color w:val="000000"/>
          <w:sz w:val="32"/>
          <w:szCs w:val="32"/>
          <w:lang w:val="en-US" w:eastAsia="zh-CN"/>
        </w:rPr>
        <w:t>75</w:t>
      </w:r>
      <w:r>
        <w:rPr>
          <w:rFonts w:hint="eastAsia" w:ascii="仿宋_GB2312" w:hAnsi="仿宋_GB2312" w:eastAsia="仿宋_GB2312"/>
          <w:color w:val="000000"/>
          <w:sz w:val="32"/>
          <w:szCs w:val="32"/>
        </w:rPr>
        <w:t>万字</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6.辅导青年教师或学生在职称晋升、省部级人才称号获取、研究生考取或毕业等方面5人次及以上；</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7.所属单位落实了相关政策或配套支持</w:t>
      </w:r>
      <w:r>
        <w:rPr>
          <w:rFonts w:hint="eastAsia" w:ascii="仿宋" w:hAnsi="仿宋" w:eastAsia="仿宋"/>
          <w:b w:val="0"/>
          <w:bCs w:val="0"/>
          <w:color w:val="000000"/>
          <w:kern w:val="0"/>
          <w:sz w:val="32"/>
          <w:szCs w:val="32"/>
          <w:u w:val="none"/>
          <w:lang w:val="en-US" w:eastAsia="zh-CN" w:bidi="ar"/>
        </w:rPr>
        <w:t>。</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黑体" w:hAnsi="黑体" w:eastAsia="黑体"/>
          <w:color w:val="000000"/>
          <w:kern w:val="0"/>
          <w:sz w:val="32"/>
          <w:szCs w:val="32"/>
          <w:lang w:val="en-US" w:eastAsia="zh-CN"/>
        </w:rPr>
      </w:pPr>
      <w:r>
        <w:rPr>
          <w:rFonts w:ascii="黑体" w:hAnsi="黑体" w:eastAsia="黑体"/>
          <w:color w:val="000000"/>
          <w:kern w:val="0"/>
          <w:sz w:val="32"/>
          <w:szCs w:val="32"/>
          <w:lang w:val="en-US" w:eastAsia="zh-CN"/>
        </w:rPr>
        <w:t>第</w:t>
      </w:r>
      <w:r>
        <w:rPr>
          <w:rFonts w:hint="eastAsia" w:ascii="黑体" w:hAnsi="黑体" w:eastAsia="黑体"/>
          <w:color w:val="000000"/>
          <w:kern w:val="0"/>
          <w:sz w:val="32"/>
          <w:szCs w:val="32"/>
          <w:lang w:val="en-US" w:eastAsia="zh-CN"/>
        </w:rPr>
        <w:t>十一</w:t>
      </w:r>
      <w:r>
        <w:rPr>
          <w:rFonts w:ascii="黑体" w:hAnsi="黑体" w:eastAsia="黑体"/>
          <w:color w:val="000000"/>
          <w:kern w:val="0"/>
          <w:sz w:val="32"/>
          <w:szCs w:val="32"/>
          <w:lang w:val="en-US" w:eastAsia="zh-CN"/>
        </w:rPr>
        <w:t>条</w:t>
      </w:r>
      <w:r>
        <w:rPr>
          <w:rFonts w:ascii="仿宋" w:hAnsi="仿宋" w:eastAsia="仿宋"/>
          <w:color w:val="000000"/>
          <w:kern w:val="2"/>
          <w:sz w:val="32"/>
          <w:szCs w:val="32"/>
          <w:lang w:val="en-US" w:eastAsia="zh-CN" w:bidi="ar-SA"/>
        </w:rPr>
        <w:t xml:space="preserve">  </w:t>
      </w:r>
      <w:r>
        <w:rPr>
          <w:rFonts w:hint="eastAsia" w:ascii="仿宋" w:hAnsi="仿宋" w:eastAsia="仿宋"/>
          <w:b w:val="0"/>
          <w:bCs w:val="0"/>
          <w:color w:val="000000"/>
          <w:kern w:val="0"/>
          <w:sz w:val="32"/>
          <w:szCs w:val="32"/>
          <w:u w:val="none"/>
          <w:lang w:val="en-US" w:eastAsia="zh-CN" w:bidi="ar"/>
        </w:rPr>
        <w:t>“青年学术先锋”评估“合格”及以上等次，在三年管理期内需满足以下条件中的</w:t>
      </w:r>
      <w:r>
        <w:rPr>
          <w:rFonts w:ascii="仿宋" w:hAnsi="仿宋" w:eastAsia="仿宋"/>
          <w:b w:val="0"/>
          <w:bCs w:val="0"/>
          <w:color w:val="000000"/>
          <w:kern w:val="0"/>
          <w:sz w:val="32"/>
          <w:szCs w:val="32"/>
          <w:u w:val="none"/>
          <w:lang w:val="en-US" w:eastAsia="zh-CN" w:bidi="ar"/>
        </w:rPr>
        <w:t>3</w:t>
      </w:r>
      <w:r>
        <w:rPr>
          <w:rFonts w:hint="eastAsia" w:ascii="仿宋" w:hAnsi="仿宋" w:eastAsia="仿宋"/>
          <w:b w:val="0"/>
          <w:bCs w:val="0"/>
          <w:color w:val="000000"/>
          <w:kern w:val="0"/>
          <w:sz w:val="32"/>
          <w:szCs w:val="32"/>
          <w:u w:val="none"/>
          <w:lang w:val="en-US" w:eastAsia="zh-CN" w:bidi="ar"/>
        </w:rPr>
        <w:t>项以上</w:t>
      </w:r>
      <w:r>
        <w:rPr>
          <w:rFonts w:ascii="仿宋" w:hAnsi="仿宋" w:eastAsia="仿宋"/>
          <w:b w:val="0"/>
          <w:bCs w:val="0"/>
          <w:color w:val="000000"/>
          <w:kern w:val="0"/>
          <w:sz w:val="32"/>
          <w:szCs w:val="32"/>
          <w:u w:val="none"/>
          <w:lang w:val="en-US" w:eastAsia="zh-CN" w:bidi="ar"/>
        </w:rPr>
        <w:t>：</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1.</w:t>
      </w:r>
      <w:r>
        <w:rPr>
          <w:rFonts w:hint="eastAsia" w:ascii="仿宋" w:hAnsi="仿宋" w:eastAsia="仿宋"/>
          <w:b w:val="0"/>
          <w:bCs w:val="0"/>
          <w:color w:val="000000"/>
          <w:kern w:val="0"/>
          <w:sz w:val="32"/>
          <w:szCs w:val="32"/>
          <w:u w:val="none"/>
          <w:lang w:val="en-US" w:eastAsia="zh-CN" w:bidi="ar"/>
        </w:rPr>
        <w:t>获国家级科研成果奖励（前五位）；或省部级哲学社会科学优秀成果奖及其他省部级科研成果奖励一等奖（前三位）或二等奖（前二位）或三等奖（第一作者）；或获得省级以上科研类人才称号。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40"/>
          <w:lang w:val="en-US"/>
        </w:rPr>
      </w:pPr>
      <w:r>
        <w:rPr>
          <w:rFonts w:ascii="仿宋_GB2312" w:hAnsi="仿宋_GB2312" w:eastAsia="仿宋_GB2312"/>
          <w:sz w:val="32"/>
          <w:szCs w:val="40"/>
          <w:lang w:val="en-US"/>
        </w:rPr>
        <w:t>2</w:t>
      </w:r>
      <w:r>
        <w:rPr>
          <w:rFonts w:hint="eastAsia" w:ascii="仿宋_GB2312" w:hAnsi="仿宋_GB2312" w:eastAsia="仿宋_GB2312"/>
          <w:sz w:val="32"/>
          <w:szCs w:val="40"/>
        </w:rPr>
        <w:t>.主持国家级重大项目1项。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olor w:val="000000"/>
          <w:sz w:val="32"/>
          <w:szCs w:val="32"/>
          <w:lang w:val="en-US"/>
        </w:rPr>
      </w:pPr>
      <w:r>
        <w:rPr>
          <w:rFonts w:ascii="仿宋_GB2312" w:hAnsi="仿宋_GB2312" w:eastAsia="仿宋_GB2312"/>
          <w:color w:val="000000"/>
          <w:sz w:val="32"/>
          <w:szCs w:val="32"/>
          <w:lang w:val="en-US"/>
        </w:rPr>
        <w:t>3.</w:t>
      </w:r>
      <w:r>
        <w:rPr>
          <w:rFonts w:hint="eastAsia" w:ascii="仿宋_GB2312" w:hAnsi="仿宋_GB2312" w:eastAsia="仿宋_GB2312"/>
          <w:color w:val="000000"/>
          <w:sz w:val="32"/>
          <w:szCs w:val="32"/>
        </w:rPr>
        <w:t>主持并完成省部级</w:t>
      </w:r>
      <w:r>
        <w:rPr>
          <w:rFonts w:hint="eastAsia" w:ascii="仿宋_GB2312" w:hAnsi="仿宋_GB2312" w:eastAsia="仿宋_GB2312"/>
          <w:color w:val="000000"/>
          <w:sz w:val="32"/>
          <w:szCs w:val="32"/>
          <w:lang w:val="en-US" w:eastAsia="zh-CN"/>
        </w:rPr>
        <w:t>人文社科类</w:t>
      </w:r>
      <w:r>
        <w:rPr>
          <w:rFonts w:hint="eastAsia" w:ascii="仿宋_GB2312" w:hAnsi="仿宋_GB2312" w:eastAsia="仿宋_GB2312"/>
          <w:color w:val="000000"/>
          <w:sz w:val="32"/>
          <w:szCs w:val="32"/>
        </w:rPr>
        <w:t>科研项目</w:t>
      </w:r>
      <w:r>
        <w:rPr>
          <w:rFonts w:ascii="仿宋_GB2312" w:hAnsi="仿宋_GB2312" w:eastAsia="仿宋_GB2312"/>
          <w:color w:val="000000"/>
          <w:sz w:val="32"/>
          <w:szCs w:val="32"/>
          <w:lang w:val="en-US"/>
        </w:rPr>
        <w:t>1</w:t>
      </w:r>
      <w:r>
        <w:rPr>
          <w:rFonts w:hint="eastAsia" w:ascii="仿宋_GB2312" w:hAnsi="仿宋_GB2312" w:eastAsia="仿宋_GB2312"/>
          <w:color w:val="000000"/>
          <w:sz w:val="32"/>
          <w:szCs w:val="32"/>
        </w:rPr>
        <w:t>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主持并完成人文社科类横向科研项目累计到账经费</w:t>
      </w:r>
      <w:r>
        <w:rPr>
          <w:rFonts w:ascii="仿宋_GB2312" w:hAnsi="仿宋_GB2312" w:eastAsia="仿宋_GB2312"/>
          <w:color w:val="000000"/>
          <w:sz w:val="32"/>
          <w:szCs w:val="32"/>
          <w:lang w:val="en-US"/>
        </w:rPr>
        <w:t>70</w:t>
      </w:r>
      <w:r>
        <w:rPr>
          <w:rFonts w:hint="eastAsia" w:ascii="仿宋_GB2312" w:hAnsi="仿宋_GB2312" w:eastAsia="仿宋_GB2312"/>
          <w:color w:val="000000"/>
          <w:sz w:val="32"/>
          <w:szCs w:val="32"/>
        </w:rPr>
        <w:t>元</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并完成相关合同约定任务。</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4.</w:t>
      </w:r>
      <w:r>
        <w:rPr>
          <w:rFonts w:hint="eastAsia" w:ascii="仿宋_GB2312" w:hAnsi="仿宋_GB2312" w:eastAsia="仿宋_GB2312"/>
          <w:color w:val="000000"/>
          <w:sz w:val="32"/>
          <w:szCs w:val="32"/>
        </w:rPr>
        <w:t>作为主要参与者，其成果获中央、国务院采纳或获得国家领导肯定性批示</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_GB2312" w:hAnsi="仿宋_GB2312" w:eastAsia="仿宋_GB2312"/>
          <w:color w:val="000000"/>
          <w:sz w:val="32"/>
          <w:szCs w:val="32"/>
        </w:rPr>
        <w:t>作为第一完成人，其成果获省部级单位采纳或获得省部级领导肯定性批示；或通过学校向省级党政职能部门提交的研究报告或政策建议成果被省级党政部门采纳，写入政策文件，以省委省政府文件印发实施</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或</w:t>
      </w:r>
      <w:r>
        <w:rPr>
          <w:rFonts w:hint="eastAsia" w:ascii="仿宋" w:hAnsi="仿宋" w:eastAsia="仿宋"/>
          <w:b w:val="0"/>
          <w:bCs w:val="0"/>
          <w:color w:val="000000"/>
          <w:kern w:val="0"/>
          <w:sz w:val="32"/>
          <w:szCs w:val="32"/>
          <w:u w:val="none"/>
          <w:lang w:val="en-US" w:eastAsia="zh-CN" w:bidi="ar"/>
        </w:rPr>
        <w:t>被《贵州咨政》采用并得到</w:t>
      </w:r>
      <w:r>
        <w:rPr>
          <w:rFonts w:ascii="仿宋" w:hAnsi="仿宋" w:eastAsia="仿宋"/>
          <w:b w:val="0"/>
          <w:bCs w:val="0"/>
          <w:color w:val="000000"/>
          <w:kern w:val="0"/>
          <w:sz w:val="32"/>
          <w:szCs w:val="32"/>
          <w:u w:val="none"/>
          <w:lang w:val="en-US" w:eastAsia="zh-CN" w:bidi="ar"/>
        </w:rPr>
        <w:t>省部级</w:t>
      </w:r>
      <w:r>
        <w:rPr>
          <w:rFonts w:hint="eastAsia" w:ascii="仿宋" w:hAnsi="仿宋" w:eastAsia="仿宋"/>
          <w:b w:val="0"/>
          <w:bCs w:val="0"/>
          <w:color w:val="000000"/>
          <w:kern w:val="0"/>
          <w:sz w:val="32"/>
          <w:szCs w:val="32"/>
          <w:u w:val="none"/>
          <w:lang w:val="en-US" w:eastAsia="zh-CN" w:bidi="ar"/>
        </w:rPr>
        <w:t>及以上</w:t>
      </w:r>
      <w:r>
        <w:rPr>
          <w:rFonts w:ascii="仿宋" w:hAnsi="仿宋" w:eastAsia="仿宋"/>
          <w:b w:val="0"/>
          <w:bCs w:val="0"/>
          <w:color w:val="000000"/>
          <w:kern w:val="0"/>
          <w:sz w:val="32"/>
          <w:szCs w:val="32"/>
          <w:u w:val="none"/>
          <w:lang w:val="en-US" w:eastAsia="zh-CN" w:bidi="ar"/>
        </w:rPr>
        <w:t>领导肯定性批示</w:t>
      </w:r>
      <w:r>
        <w:rPr>
          <w:rFonts w:hint="eastAsia" w:ascii="仿宋" w:hAnsi="仿宋" w:eastAsia="仿宋"/>
          <w:b w:val="0"/>
          <w:bCs w:val="0"/>
          <w:color w:val="000000"/>
          <w:kern w:val="0"/>
          <w:sz w:val="32"/>
          <w:szCs w:val="32"/>
          <w:u w:val="none"/>
          <w:lang w:val="en-US" w:eastAsia="zh-CN" w:bidi="ar"/>
        </w:rPr>
        <w:t>或被省直部门转化运用的。</w:t>
      </w:r>
      <w:r>
        <w:rPr>
          <w:rFonts w:ascii="仿宋" w:hAnsi="仿宋" w:eastAsia="仿宋"/>
          <w:b w:val="0"/>
          <w:bCs w:val="0"/>
          <w:color w:val="000000"/>
          <w:kern w:val="0"/>
          <w:sz w:val="32"/>
          <w:szCs w:val="32"/>
          <w:u w:val="none"/>
          <w:lang w:val="en-US" w:eastAsia="zh-CN" w:bidi="ar"/>
        </w:rPr>
        <w:t xml:space="preserve">  </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5.</w:t>
      </w:r>
      <w:r>
        <w:rPr>
          <w:rFonts w:hint="eastAsia" w:ascii="仿宋" w:hAnsi="仿宋" w:eastAsia="仿宋"/>
          <w:b w:val="0"/>
          <w:bCs w:val="0"/>
          <w:color w:val="000000"/>
          <w:kern w:val="0"/>
          <w:sz w:val="32"/>
          <w:szCs w:val="32"/>
          <w:u w:val="none"/>
          <w:lang w:val="en-US" w:eastAsia="zh-CN" w:bidi="ar"/>
        </w:rPr>
        <w:t>发表Ⅰ类论文1篇；或发表Ⅱ类论文</w:t>
      </w:r>
      <w:r>
        <w:rPr>
          <w:rFonts w:ascii="仿宋" w:hAnsi="仿宋" w:eastAsia="仿宋"/>
          <w:b w:val="0"/>
          <w:bCs w:val="0"/>
          <w:color w:val="000000"/>
          <w:kern w:val="0"/>
          <w:sz w:val="32"/>
          <w:szCs w:val="32"/>
          <w:u w:val="none"/>
          <w:lang w:val="en-US" w:eastAsia="zh-CN" w:bidi="ar"/>
        </w:rPr>
        <w:t>2</w:t>
      </w:r>
      <w:r>
        <w:rPr>
          <w:rFonts w:hint="eastAsia" w:ascii="仿宋" w:hAnsi="仿宋" w:eastAsia="仿宋"/>
          <w:b w:val="0"/>
          <w:bCs w:val="0"/>
          <w:color w:val="000000"/>
          <w:kern w:val="0"/>
          <w:sz w:val="32"/>
          <w:szCs w:val="32"/>
          <w:u w:val="none"/>
          <w:lang w:val="en-US" w:eastAsia="zh-CN" w:bidi="ar"/>
        </w:rPr>
        <w:t>篇；或发表Ⅲ类论文</w:t>
      </w:r>
      <w:r>
        <w:rPr>
          <w:rFonts w:ascii="仿宋" w:hAnsi="仿宋" w:eastAsia="仿宋"/>
          <w:b w:val="0"/>
          <w:bCs w:val="0"/>
          <w:color w:val="000000"/>
          <w:kern w:val="0"/>
          <w:sz w:val="32"/>
          <w:szCs w:val="32"/>
          <w:u w:val="none"/>
          <w:lang w:val="en-US" w:eastAsia="zh-CN" w:bidi="ar"/>
        </w:rPr>
        <w:t>4</w:t>
      </w:r>
      <w:r>
        <w:rPr>
          <w:rFonts w:hint="eastAsia" w:ascii="仿宋" w:hAnsi="仿宋" w:eastAsia="仿宋"/>
          <w:b w:val="0"/>
          <w:bCs w:val="0"/>
          <w:color w:val="000000"/>
          <w:kern w:val="0"/>
          <w:sz w:val="32"/>
          <w:szCs w:val="32"/>
          <w:u w:val="none"/>
          <w:lang w:val="en-US" w:eastAsia="zh-CN" w:bidi="ar"/>
        </w:rPr>
        <w:t>篇。</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0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6.</w:t>
      </w:r>
      <w:r>
        <w:rPr>
          <w:rFonts w:hint="eastAsia" w:ascii="仿宋" w:hAnsi="仿宋" w:eastAsia="仿宋"/>
          <w:b w:val="0"/>
          <w:bCs w:val="0"/>
          <w:color w:val="000000"/>
          <w:kern w:val="0"/>
          <w:sz w:val="32"/>
          <w:szCs w:val="32"/>
          <w:u w:val="none"/>
          <w:lang w:val="en-US" w:eastAsia="zh-CN" w:bidi="ar"/>
        </w:rPr>
        <w:t>参与编写教育部马工程教材或国家级规划教材1部，或主编六大出版</w:t>
      </w:r>
      <w:r>
        <w:rPr>
          <w:rFonts w:hint="eastAsia" w:ascii="仿宋_GB2312" w:hAnsi="仿宋_GB2312" w:eastAsia="仿宋_GB2312"/>
          <w:color w:val="000000"/>
          <w:sz w:val="32"/>
          <w:szCs w:val="32"/>
        </w:rPr>
        <w:t>社规划教材1部，或独立出版学术专著</w:t>
      </w:r>
      <w:r>
        <w:rPr>
          <w:rFonts w:ascii="仿宋_GB2312" w:hAnsi="仿宋_GB2312" w:eastAsia="仿宋_GB2312"/>
          <w:color w:val="000000"/>
          <w:sz w:val="32"/>
          <w:szCs w:val="32"/>
          <w:lang w:val="en-US"/>
        </w:rPr>
        <w:t>1</w:t>
      </w:r>
      <w:r>
        <w:rPr>
          <w:rFonts w:hint="eastAsia" w:ascii="仿宋_GB2312" w:hAnsi="仿宋_GB2312" w:eastAsia="仿宋_GB2312"/>
          <w:color w:val="000000"/>
          <w:sz w:val="32"/>
          <w:szCs w:val="32"/>
        </w:rPr>
        <w:t>部</w:t>
      </w:r>
      <w:r>
        <w:rPr>
          <w:rFonts w:hint="eastAsia" w:ascii="仿宋_GB2312" w:hAnsi="仿宋_GB2312" w:eastAsia="仿宋_GB2312"/>
          <w:color w:val="000000"/>
          <w:sz w:val="32"/>
          <w:szCs w:val="32"/>
          <w:lang w:eastAsia="zh-CN"/>
        </w:rPr>
        <w:t>合计</w:t>
      </w:r>
      <w:r>
        <w:rPr>
          <w:rFonts w:ascii="仿宋_GB2312" w:hAnsi="仿宋_GB2312" w:eastAsia="仿宋_GB2312"/>
          <w:color w:val="000000"/>
          <w:sz w:val="32"/>
          <w:szCs w:val="32"/>
          <w:lang w:val="en-US" w:eastAsia="zh-CN"/>
        </w:rPr>
        <w:t>25</w:t>
      </w:r>
      <w:r>
        <w:rPr>
          <w:rFonts w:hint="eastAsia" w:ascii="仿宋_GB2312" w:hAnsi="仿宋_GB2312" w:eastAsia="仿宋_GB2312"/>
          <w:color w:val="000000"/>
          <w:sz w:val="32"/>
          <w:szCs w:val="32"/>
        </w:rPr>
        <w:t>万字</w:t>
      </w:r>
      <w:r>
        <w:rPr>
          <w:rFonts w:hint="eastAsia" w:ascii="仿宋_GB2312" w:hAnsi="仿宋_GB2312" w:eastAsia="仿宋_GB2312"/>
          <w:color w:val="000000"/>
          <w:sz w:val="32"/>
          <w:szCs w:val="32"/>
          <w:lang w:eastAsia="zh-CN"/>
        </w:rPr>
        <w:t>以上</w:t>
      </w:r>
      <w:r>
        <w:rPr>
          <w:rFonts w:hint="eastAsia" w:ascii="仿宋_GB2312" w:hAnsi="仿宋_GB2312" w:eastAsia="仿宋_GB2312"/>
          <w:color w:val="000000"/>
          <w:sz w:val="32"/>
          <w:szCs w:val="32"/>
        </w:rPr>
        <w:t>。</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黑体" w:hAnsi="黑体" w:eastAsia="黑体"/>
          <w:b w:val="0"/>
          <w:bCs w:val="0"/>
          <w:kern w:val="2"/>
          <w:sz w:val="32"/>
          <w:szCs w:val="32"/>
          <w:lang w:val="en-US" w:eastAsia="zh-CN" w:bidi="ar-SA"/>
        </w:rPr>
      </w:pPr>
      <w:r>
        <w:rPr>
          <w:rFonts w:ascii="黑体" w:hAnsi="黑体" w:eastAsia="黑体"/>
          <w:b w:val="0"/>
          <w:bCs w:val="0"/>
          <w:kern w:val="2"/>
          <w:sz w:val="32"/>
          <w:szCs w:val="32"/>
          <w:lang w:val="en-US" w:eastAsia="zh-CN" w:bidi="ar-SA"/>
        </w:rPr>
        <w:t>第十</w:t>
      </w:r>
      <w:r>
        <w:rPr>
          <w:rFonts w:hint="eastAsia" w:ascii="黑体" w:hAnsi="黑体" w:eastAsia="黑体"/>
          <w:b w:val="0"/>
          <w:bCs w:val="0"/>
          <w:kern w:val="2"/>
          <w:sz w:val="32"/>
          <w:szCs w:val="32"/>
          <w:lang w:val="en-US" w:eastAsia="zh-CN" w:bidi="ar-SA"/>
        </w:rPr>
        <w:t>二</w:t>
      </w:r>
      <w:r>
        <w:rPr>
          <w:rFonts w:ascii="黑体" w:hAnsi="黑体" w:eastAsia="黑体"/>
          <w:b w:val="0"/>
          <w:bCs w:val="0"/>
          <w:kern w:val="2"/>
          <w:sz w:val="32"/>
          <w:szCs w:val="32"/>
          <w:lang w:val="en-US" w:eastAsia="zh-CN" w:bidi="ar-SA"/>
        </w:rPr>
        <w:t>条</w:t>
      </w:r>
      <w:r>
        <w:rPr>
          <w:rFonts w:ascii="仿宋" w:hAnsi="仿宋" w:eastAsia="仿宋"/>
          <w:color w:val="000000"/>
          <w:kern w:val="2"/>
          <w:sz w:val="32"/>
          <w:szCs w:val="32"/>
          <w:lang w:val="en-US" w:eastAsia="zh-CN" w:bidi="ar-SA"/>
        </w:rPr>
        <w:t xml:space="preserve">  </w:t>
      </w:r>
      <w:r>
        <w:rPr>
          <w:rFonts w:hint="eastAsia" w:ascii="仿宋" w:hAnsi="仿宋" w:eastAsia="仿宋"/>
          <w:b w:val="0"/>
          <w:bCs w:val="0"/>
          <w:color w:val="000000"/>
          <w:kern w:val="0"/>
          <w:sz w:val="32"/>
          <w:szCs w:val="32"/>
          <w:u w:val="none"/>
          <w:lang w:val="en-US" w:eastAsia="zh-CN" w:bidi="ar"/>
        </w:rPr>
        <w:t>实行</w:t>
      </w:r>
      <w:r>
        <w:rPr>
          <w:rFonts w:ascii="仿宋" w:hAnsi="仿宋" w:eastAsia="仿宋"/>
          <w:b w:val="0"/>
          <w:bCs w:val="0"/>
          <w:color w:val="000000"/>
          <w:kern w:val="0"/>
          <w:sz w:val="32"/>
          <w:szCs w:val="32"/>
          <w:u w:val="none"/>
          <w:lang w:val="en-US" w:eastAsia="zh-CN" w:bidi="ar"/>
        </w:rPr>
        <w:t>退出机制。管理期内，</w:t>
      </w:r>
      <w:r>
        <w:rPr>
          <w:rFonts w:hint="eastAsia" w:ascii="仿宋" w:hAnsi="仿宋" w:eastAsia="仿宋"/>
          <w:b w:val="0"/>
          <w:bCs w:val="0"/>
          <w:color w:val="000000"/>
          <w:kern w:val="0"/>
          <w:sz w:val="32"/>
          <w:szCs w:val="32"/>
          <w:u w:val="none"/>
          <w:lang w:val="en-US" w:eastAsia="zh-CN" w:bidi="ar"/>
        </w:rPr>
        <w:t>“青年学术先锋号”“青年学术先锋”</w:t>
      </w:r>
      <w:r>
        <w:rPr>
          <w:rFonts w:ascii="仿宋" w:hAnsi="仿宋" w:eastAsia="仿宋"/>
          <w:b w:val="0"/>
          <w:bCs w:val="0"/>
          <w:color w:val="000000"/>
          <w:kern w:val="0"/>
          <w:sz w:val="32"/>
          <w:szCs w:val="32"/>
          <w:u w:val="none"/>
          <w:lang w:val="en-US" w:eastAsia="zh-CN" w:bidi="ar"/>
        </w:rPr>
        <w:t>有下列情况之一的，</w:t>
      </w:r>
      <w:r>
        <w:rPr>
          <w:rFonts w:hint="eastAsia" w:ascii="仿宋" w:hAnsi="仿宋" w:eastAsia="仿宋"/>
          <w:b w:val="0"/>
          <w:bCs w:val="0"/>
          <w:color w:val="000000"/>
          <w:kern w:val="0"/>
          <w:sz w:val="32"/>
          <w:szCs w:val="32"/>
          <w:u w:val="none"/>
          <w:lang w:val="en-US" w:eastAsia="zh-CN" w:bidi="ar"/>
        </w:rPr>
        <w:t>取消称号</w:t>
      </w:r>
      <w:r>
        <w:rPr>
          <w:rFonts w:ascii="仿宋" w:hAnsi="仿宋" w:eastAsia="仿宋"/>
          <w:b w:val="0"/>
          <w:bCs w:val="0"/>
          <w:color w:val="000000"/>
          <w:kern w:val="0"/>
          <w:sz w:val="32"/>
          <w:szCs w:val="32"/>
          <w:u w:val="none"/>
          <w:lang w:val="en-US" w:eastAsia="zh-CN" w:bidi="ar"/>
        </w:rPr>
        <w:t>：</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1.违反国家法律法规或犯有严重错误，受到党纪政纪处理的；</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2.工作中因个人责任给国家、集体或他人造成重大损失的；</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3.有学术不端行</w:t>
      </w:r>
      <w:r>
        <w:rPr>
          <w:rFonts w:hint="eastAsia" w:ascii="仿宋" w:hAnsi="仿宋" w:eastAsia="仿宋"/>
          <w:b w:val="0"/>
          <w:bCs w:val="0"/>
          <w:color w:val="000000"/>
          <w:kern w:val="0"/>
          <w:sz w:val="32"/>
          <w:szCs w:val="32"/>
          <w:u w:val="none"/>
          <w:lang w:val="en-US" w:eastAsia="zh-CN" w:bidi="ar"/>
        </w:rPr>
        <w:t>为造成严重不良影响</w:t>
      </w:r>
      <w:r>
        <w:rPr>
          <w:rFonts w:ascii="仿宋" w:hAnsi="仿宋" w:eastAsia="仿宋"/>
          <w:b w:val="0"/>
          <w:bCs w:val="0"/>
          <w:color w:val="000000"/>
          <w:kern w:val="0"/>
          <w:sz w:val="32"/>
          <w:szCs w:val="32"/>
          <w:u w:val="none"/>
          <w:lang w:val="en-US" w:eastAsia="zh-CN" w:bidi="ar"/>
        </w:rPr>
        <w:t>经查实的；</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仿宋" w:hAnsi="仿宋" w:eastAsia="仿宋"/>
          <w:b w:val="0"/>
          <w:bCs w:val="0"/>
          <w:color w:val="000000"/>
          <w:kern w:val="0"/>
          <w:sz w:val="32"/>
          <w:szCs w:val="32"/>
          <w:u w:val="none"/>
          <w:lang w:val="en-US" w:eastAsia="zh-CN" w:bidi="ar"/>
        </w:rPr>
      </w:pPr>
      <w:r>
        <w:rPr>
          <w:rFonts w:ascii="仿宋" w:hAnsi="仿宋" w:eastAsia="仿宋"/>
          <w:b w:val="0"/>
          <w:bCs w:val="0"/>
          <w:color w:val="000000"/>
          <w:kern w:val="0"/>
          <w:sz w:val="32"/>
          <w:szCs w:val="32"/>
          <w:u w:val="none"/>
          <w:lang w:val="en-US" w:eastAsia="zh-CN" w:bidi="ar"/>
        </w:rPr>
        <w:t>4.</w:t>
      </w:r>
      <w:r>
        <w:rPr>
          <w:rFonts w:hint="eastAsia" w:ascii="仿宋" w:hAnsi="仿宋" w:eastAsia="仿宋"/>
          <w:b w:val="0"/>
          <w:bCs w:val="0"/>
          <w:color w:val="000000"/>
          <w:kern w:val="0"/>
          <w:sz w:val="32"/>
          <w:szCs w:val="32"/>
          <w:u w:val="none"/>
          <w:lang w:val="en-US" w:eastAsia="zh-CN" w:bidi="ar"/>
        </w:rPr>
        <w:t>其他行为造成严重后果的；</w:t>
      </w:r>
    </w:p>
    <w:p>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jc w:val="left"/>
        <w:textAlignment w:val="auto"/>
        <w:rPr>
          <w:rFonts w:ascii="仿宋" w:hAnsi="仿宋" w:eastAsia="仿宋"/>
          <w:b w:val="0"/>
          <w:bCs w:val="0"/>
          <w:color w:val="000000"/>
          <w:kern w:val="0"/>
          <w:sz w:val="32"/>
          <w:szCs w:val="32"/>
          <w:u w:val="none"/>
          <w:lang w:val="en-US" w:eastAsia="zh-CN" w:bidi="ar"/>
        </w:rPr>
      </w:pPr>
      <w:r>
        <w:rPr>
          <w:rFonts w:hint="eastAsia" w:ascii="仿宋" w:hAnsi="仿宋" w:eastAsia="仿宋"/>
          <w:b w:val="0"/>
          <w:bCs w:val="0"/>
          <w:color w:val="000000"/>
          <w:kern w:val="0"/>
          <w:sz w:val="32"/>
          <w:szCs w:val="32"/>
          <w:u w:val="none"/>
          <w:lang w:val="en-US" w:eastAsia="zh-CN" w:bidi="ar"/>
        </w:rPr>
        <w:t>5.评估考核不合格的。</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val="0"/>
          <w:bCs w:val="0"/>
          <w:kern w:val="2"/>
          <w:sz w:val="32"/>
          <w:szCs w:val="32"/>
          <w:lang w:val="en-US" w:eastAsia="zh-CN" w:bidi="ar-SA"/>
        </w:rPr>
      </w:pPr>
      <w:r>
        <w:rPr>
          <w:rFonts w:ascii="黑体" w:hAnsi="黑体" w:eastAsia="黑体"/>
          <w:b w:val="0"/>
          <w:bCs w:val="0"/>
          <w:kern w:val="2"/>
          <w:sz w:val="32"/>
          <w:szCs w:val="32"/>
          <w:lang w:val="en-US" w:eastAsia="zh-CN" w:bidi="ar-SA"/>
        </w:rPr>
        <w:t>第</w:t>
      </w:r>
      <w:r>
        <w:rPr>
          <w:rFonts w:hint="eastAsia" w:ascii="黑体" w:hAnsi="黑体" w:eastAsia="黑体"/>
          <w:b w:val="0"/>
          <w:bCs w:val="0"/>
          <w:kern w:val="2"/>
          <w:sz w:val="32"/>
          <w:szCs w:val="32"/>
          <w:lang w:val="en-US" w:eastAsia="zh-CN" w:bidi="ar-SA"/>
        </w:rPr>
        <w:t>十三</w:t>
      </w:r>
      <w:r>
        <w:rPr>
          <w:rFonts w:ascii="黑体" w:hAnsi="黑体" w:eastAsia="黑体"/>
          <w:b w:val="0"/>
          <w:bCs w:val="0"/>
          <w:kern w:val="2"/>
          <w:sz w:val="32"/>
          <w:szCs w:val="32"/>
          <w:lang w:val="en-US" w:eastAsia="zh-CN" w:bidi="ar-SA"/>
        </w:rPr>
        <w:t>条</w:t>
      </w:r>
      <w:r>
        <w:rPr>
          <w:rFonts w:ascii="仿宋_GB2312" w:hAnsi="Times New Roman" w:eastAsia="仿宋_GB2312"/>
          <w:i w:val="0"/>
          <w:iCs w:val="0"/>
          <w:color w:val="565656"/>
          <w:spacing w:val="0"/>
          <w:kern w:val="0"/>
          <w:sz w:val="30"/>
          <w:szCs w:val="30"/>
          <w:lang w:val="en-US" w:eastAsia="zh-CN" w:bidi="ar"/>
        </w:rPr>
        <w:t xml:space="preserve">  </w:t>
      </w:r>
      <w:r>
        <w:rPr>
          <w:rFonts w:hint="eastAsia" w:ascii="仿宋" w:hAnsi="仿宋" w:eastAsia="仿宋"/>
          <w:b w:val="0"/>
          <w:bCs w:val="0"/>
          <w:color w:val="000000"/>
          <w:kern w:val="0"/>
          <w:sz w:val="32"/>
          <w:szCs w:val="32"/>
          <w:u w:val="none"/>
          <w:lang w:val="en-US" w:eastAsia="zh-CN" w:bidi="ar"/>
        </w:rPr>
        <w:t>经费管理与使用须严格遵守《省财政厅 省社科联关于印发〈贵州省哲学社会科学创新工程专项经费管理办法〉的通知》（黔财教通〔20</w:t>
      </w:r>
      <w:r>
        <w:rPr>
          <w:rFonts w:ascii="仿宋" w:hAnsi="仿宋" w:eastAsia="仿宋"/>
          <w:b w:val="0"/>
          <w:bCs w:val="0"/>
          <w:color w:val="000000"/>
          <w:kern w:val="0"/>
          <w:sz w:val="32"/>
          <w:szCs w:val="32"/>
          <w:u w:val="none"/>
          <w:lang w:val="en-US" w:eastAsia="zh-CN" w:bidi="ar"/>
        </w:rPr>
        <w:t>21</w:t>
      </w:r>
      <w:r>
        <w:rPr>
          <w:rFonts w:hint="eastAsia" w:ascii="仿宋" w:hAnsi="仿宋" w:eastAsia="仿宋"/>
          <w:b w:val="0"/>
          <w:bCs w:val="0"/>
          <w:color w:val="000000"/>
          <w:kern w:val="0"/>
          <w:sz w:val="32"/>
          <w:szCs w:val="32"/>
          <w:u w:val="none"/>
          <w:lang w:val="en-US" w:eastAsia="zh-CN" w:bidi="ar"/>
        </w:rPr>
        <w:t>〕</w:t>
      </w:r>
      <w:r>
        <w:rPr>
          <w:rFonts w:ascii="仿宋" w:hAnsi="仿宋" w:eastAsia="仿宋"/>
          <w:b w:val="0"/>
          <w:bCs w:val="0"/>
          <w:color w:val="000000"/>
          <w:kern w:val="0"/>
          <w:sz w:val="32"/>
          <w:szCs w:val="32"/>
          <w:u w:val="none"/>
          <w:lang w:val="en-US" w:eastAsia="zh-CN" w:bidi="ar"/>
        </w:rPr>
        <w:t>185</w:t>
      </w:r>
      <w:r>
        <w:rPr>
          <w:rFonts w:hint="eastAsia" w:ascii="仿宋" w:hAnsi="仿宋" w:eastAsia="仿宋"/>
          <w:b w:val="0"/>
          <w:bCs w:val="0"/>
          <w:color w:val="000000"/>
          <w:kern w:val="0"/>
          <w:sz w:val="32"/>
          <w:szCs w:val="32"/>
          <w:u w:val="none"/>
          <w:lang w:val="en-US" w:eastAsia="zh-CN" w:bidi="ar"/>
        </w:rPr>
        <w:t>号）规定执行。其所属单位是项目经费管理的责任主体，要确保专款专用，单位科研和财务部门应加强经费日常管理和监督，发现问题及时予以纠正。</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val="0"/>
          <w:bCs w:val="0"/>
          <w:kern w:val="2"/>
          <w:sz w:val="32"/>
          <w:szCs w:val="32"/>
          <w:lang w:val="en-US" w:eastAsia="zh-CN" w:bidi="ar-SA"/>
        </w:rPr>
      </w:pPr>
      <w:r>
        <w:rPr>
          <w:rFonts w:ascii="黑体" w:hAnsi="黑体" w:eastAsia="黑体"/>
          <w:b w:val="0"/>
          <w:bCs w:val="0"/>
          <w:kern w:val="2"/>
          <w:sz w:val="32"/>
          <w:szCs w:val="32"/>
          <w:lang w:val="en-US" w:eastAsia="zh-CN" w:bidi="ar-SA"/>
        </w:rPr>
        <w:t>第</w:t>
      </w:r>
      <w:r>
        <w:rPr>
          <w:rFonts w:hint="eastAsia" w:ascii="黑体" w:hAnsi="黑体" w:eastAsia="黑体"/>
          <w:b w:val="0"/>
          <w:bCs w:val="0"/>
          <w:kern w:val="2"/>
          <w:sz w:val="32"/>
          <w:szCs w:val="32"/>
          <w:lang w:val="en-US" w:eastAsia="zh-CN" w:bidi="ar-SA"/>
        </w:rPr>
        <w:t>十四</w:t>
      </w:r>
      <w:r>
        <w:rPr>
          <w:rFonts w:ascii="黑体" w:hAnsi="黑体" w:eastAsia="黑体"/>
          <w:b w:val="0"/>
          <w:bCs w:val="0"/>
          <w:kern w:val="2"/>
          <w:sz w:val="32"/>
          <w:szCs w:val="32"/>
          <w:lang w:val="en-US" w:eastAsia="zh-CN" w:bidi="ar-SA"/>
        </w:rPr>
        <w:t xml:space="preserve">条  </w:t>
      </w:r>
      <w:r>
        <w:rPr>
          <w:rFonts w:hint="eastAsia" w:ascii="仿宋" w:hAnsi="仿宋" w:eastAsia="仿宋"/>
          <w:b w:val="0"/>
          <w:bCs w:val="0"/>
          <w:color w:val="000000"/>
          <w:kern w:val="0"/>
          <w:sz w:val="32"/>
          <w:szCs w:val="32"/>
          <w:u w:val="none"/>
          <w:lang w:val="en-US" w:eastAsia="zh-CN" w:bidi="ar"/>
        </w:rPr>
        <w:t>“青年学术先锋号”与“青年学术先锋”可向省社科联申请成果出版的后期资助发表、出版与本资助相关的论文、著作、学术报告，以及申报成果奖励等，均应标注“贵州省青年学术先锋号建设资助”“贵州省青年学术先锋建设资助”字样。</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olor w:val="000000"/>
          <w:kern w:val="0"/>
          <w:sz w:val="32"/>
          <w:szCs w:val="32"/>
          <w:u w:val="none"/>
          <w:lang w:val="en-US" w:eastAsia="zh-CN" w:bidi="ar"/>
        </w:rPr>
      </w:pPr>
      <w:r>
        <w:rPr>
          <w:rFonts w:ascii="黑体" w:hAnsi="黑体" w:eastAsia="黑体"/>
          <w:color w:val="000000"/>
          <w:kern w:val="0"/>
          <w:sz w:val="32"/>
          <w:szCs w:val="32"/>
          <w:lang w:val="en-US" w:eastAsia="zh-CN" w:bidi="ar-SA"/>
        </w:rPr>
        <w:t>第</w:t>
      </w:r>
      <w:r>
        <w:rPr>
          <w:rFonts w:hint="eastAsia" w:ascii="黑体" w:hAnsi="黑体" w:eastAsia="黑体"/>
          <w:color w:val="000000"/>
          <w:kern w:val="0"/>
          <w:sz w:val="32"/>
          <w:szCs w:val="32"/>
          <w:lang w:val="en-US" w:eastAsia="zh-CN" w:bidi="ar-SA"/>
        </w:rPr>
        <w:t>十五</w:t>
      </w:r>
      <w:r>
        <w:rPr>
          <w:rFonts w:ascii="黑体" w:hAnsi="黑体" w:eastAsia="黑体"/>
          <w:color w:val="000000"/>
          <w:kern w:val="0"/>
          <w:sz w:val="32"/>
          <w:szCs w:val="32"/>
          <w:lang w:val="en-US" w:eastAsia="zh-CN" w:bidi="ar-SA"/>
        </w:rPr>
        <w:t>条</w:t>
      </w:r>
      <w:r>
        <w:rPr>
          <w:rFonts w:ascii="仿宋" w:hAnsi="仿宋" w:eastAsia="仿宋"/>
          <w:b w:val="0"/>
          <w:bCs w:val="0"/>
          <w:color w:val="000000"/>
          <w:sz w:val="32"/>
          <w:szCs w:val="32"/>
          <w:u w:val="none"/>
          <w:lang w:val="en-US" w:eastAsia="zh-CN"/>
        </w:rPr>
        <w:t xml:space="preserve">  </w:t>
      </w:r>
      <w:r>
        <w:rPr>
          <w:rFonts w:hint="eastAsia" w:ascii="仿宋" w:hAnsi="仿宋" w:eastAsia="仿宋"/>
          <w:b w:val="0"/>
          <w:bCs w:val="0"/>
          <w:color w:val="000000"/>
          <w:kern w:val="0"/>
          <w:sz w:val="32"/>
          <w:szCs w:val="32"/>
          <w:u w:val="none"/>
          <w:lang w:val="en-US" w:eastAsia="zh-CN" w:bidi="ar"/>
        </w:rPr>
        <w:t>“青年学术先锋号”</w:t>
      </w:r>
      <w:r>
        <w:rPr>
          <w:rFonts w:hint="eastAsia" w:ascii="仿宋" w:hAnsi="仿宋" w:eastAsia="仿宋"/>
          <w:color w:val="000000"/>
          <w:sz w:val="32"/>
          <w:szCs w:val="32"/>
          <w:u w:val="none"/>
        </w:rPr>
        <w:t>建设过程中，不得变更依托所在单位，不得擅自变更首席专家（负责人）。因特殊需要调整首席专家（负责人）、团队名称、调整核心成员、变更研究规划等，须由团队书面申请，经所依托单位同意，按程序报省社科联批准，经省社科联审核后再行决定是否继续纳入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u w:val="none"/>
          <w:lang w:eastAsia="zh-CN" w:bidi="ar"/>
        </w:rPr>
      </w:pPr>
      <w:r>
        <w:rPr>
          <w:rFonts w:hint="eastAsia" w:ascii="黑体" w:hAnsi="黑体" w:eastAsia="黑体" w:cs="黑体"/>
          <w:color w:val="000000"/>
          <w:sz w:val="32"/>
          <w:szCs w:val="32"/>
          <w:lang w:eastAsia="zh-CN"/>
        </w:rPr>
        <w:t>第十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lang w:eastAsia="zh-CN"/>
        </w:rPr>
        <w:t xml:space="preserve">条 </w:t>
      </w:r>
      <w:r>
        <w:rPr>
          <w:rFonts w:hint="default"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eastAsia="zh-CN" w:bidi="ar"/>
        </w:rPr>
        <w:t>青年</w:t>
      </w:r>
      <w:r>
        <w:rPr>
          <w:rFonts w:hint="default" w:ascii="仿宋" w:hAnsi="仿宋" w:eastAsia="仿宋" w:cs="仿宋"/>
          <w:color w:val="auto"/>
          <w:sz w:val="32"/>
          <w:szCs w:val="32"/>
          <w:u w:val="none"/>
          <w:lang w:eastAsia="zh-CN" w:bidi="ar"/>
        </w:rPr>
        <w:t>学术先锋号”“青年学术先锋”应严把政治关、学术关、学风关，对涉及国家秘密、国家安全、社会公共利益等数据信息须按要求审查报备，对涉及保密内容、不宜公开发表的成果可通过专门渠道报送。对出现严重政治问题或学术学风问题、造成不良影响的团队</w:t>
      </w:r>
      <w:r>
        <w:rPr>
          <w:rFonts w:hint="eastAsia" w:ascii="仿宋" w:hAnsi="仿宋" w:eastAsia="仿宋" w:cs="仿宋"/>
          <w:color w:val="auto"/>
          <w:sz w:val="32"/>
          <w:szCs w:val="32"/>
          <w:u w:val="none"/>
          <w:lang w:val="en-US" w:eastAsia="zh-CN" w:bidi="ar"/>
        </w:rPr>
        <w:t>或个人</w:t>
      </w:r>
      <w:r>
        <w:rPr>
          <w:rFonts w:hint="default" w:ascii="仿宋" w:hAnsi="仿宋" w:eastAsia="仿宋" w:cs="仿宋"/>
          <w:color w:val="auto"/>
          <w:sz w:val="32"/>
          <w:szCs w:val="32"/>
          <w:u w:val="none"/>
          <w:lang w:eastAsia="zh-CN" w:bidi="ar"/>
        </w:rPr>
        <w:t>实行“一票否决”。</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bidi="ar"/>
        </w:rPr>
      </w:pPr>
      <w:r>
        <w:rPr>
          <w:rFonts w:hint="eastAsia" w:ascii="黑体" w:hAnsi="黑体" w:eastAsia="黑体" w:cs="黑体"/>
          <w:color w:val="000000"/>
          <w:sz w:val="32"/>
          <w:szCs w:val="32"/>
          <w:u w:val="none"/>
          <w:lang w:val="en-US" w:eastAsia="zh-CN" w:bidi="ar-SA"/>
        </w:rPr>
        <w:t>第十七条</w:t>
      </w:r>
      <w:r>
        <w:rPr>
          <w:rFonts w:hint="default" w:ascii="仿宋" w:hAnsi="仿宋" w:eastAsia="仿宋" w:cs="仿宋"/>
          <w:color w:val="auto"/>
          <w:sz w:val="32"/>
          <w:szCs w:val="32"/>
          <w:u w:val="none"/>
          <w:lang w:val="en-US" w:eastAsia="zh-CN" w:bidi="ar"/>
        </w:rPr>
        <w:t xml:space="preserve">  </w:t>
      </w:r>
      <w:r>
        <w:rPr>
          <w:rFonts w:hint="eastAsia" w:ascii="仿宋" w:hAnsi="仿宋" w:eastAsia="仿宋" w:cs="仿宋"/>
          <w:color w:val="auto"/>
          <w:sz w:val="32"/>
          <w:szCs w:val="32"/>
          <w:u w:val="none"/>
          <w:lang w:eastAsia="zh-CN" w:bidi="ar"/>
        </w:rPr>
        <w:t>省</w:t>
      </w:r>
      <w:r>
        <w:rPr>
          <w:rFonts w:hint="eastAsia" w:ascii="仿宋" w:hAnsi="仿宋" w:eastAsia="仿宋" w:cs="仿宋"/>
          <w:color w:val="auto"/>
          <w:sz w:val="32"/>
          <w:szCs w:val="32"/>
          <w:u w:val="none"/>
          <w:lang w:val="en-US" w:eastAsia="zh-CN" w:bidi="ar"/>
        </w:rPr>
        <w:t>社科联</w:t>
      </w:r>
      <w:r>
        <w:rPr>
          <w:rFonts w:hint="eastAsia" w:ascii="仿宋" w:hAnsi="仿宋" w:eastAsia="仿宋" w:cs="仿宋"/>
          <w:color w:val="auto"/>
          <w:sz w:val="32"/>
          <w:szCs w:val="32"/>
          <w:u w:val="none"/>
          <w:lang w:eastAsia="zh-CN" w:bidi="ar"/>
        </w:rPr>
        <w:t>对“青年学术先锋号”</w:t>
      </w:r>
      <w:r>
        <w:rPr>
          <w:rFonts w:hint="eastAsia" w:ascii="仿宋" w:hAnsi="仿宋" w:eastAsia="仿宋" w:cs="仿宋"/>
          <w:b w:val="0"/>
          <w:bCs w:val="0"/>
          <w:color w:val="auto"/>
          <w:kern w:val="0"/>
          <w:sz w:val="32"/>
          <w:szCs w:val="32"/>
          <w:u w:val="none"/>
          <w:lang w:val="en-US" w:eastAsia="zh-CN" w:bidi="ar"/>
        </w:rPr>
        <w:t>“青年学术先锋”</w:t>
      </w:r>
      <w:r>
        <w:rPr>
          <w:rFonts w:hint="eastAsia" w:ascii="仿宋" w:hAnsi="仿宋" w:eastAsia="仿宋" w:cs="仿宋"/>
          <w:color w:val="auto"/>
          <w:sz w:val="32"/>
          <w:szCs w:val="32"/>
          <w:u w:val="none"/>
          <w:lang w:eastAsia="zh-CN" w:bidi="ar"/>
        </w:rPr>
        <w:t>开展周期评估，并根据考核评估结果进行动态调整。通过评估的</w:t>
      </w:r>
      <w:r>
        <w:rPr>
          <w:rFonts w:hint="default"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eastAsia="zh-CN" w:bidi="ar"/>
        </w:rPr>
        <w:t>青年</w:t>
      </w:r>
      <w:r>
        <w:rPr>
          <w:rFonts w:hint="default" w:ascii="仿宋" w:hAnsi="仿宋" w:eastAsia="仿宋" w:cs="仿宋"/>
          <w:color w:val="auto"/>
          <w:sz w:val="32"/>
          <w:szCs w:val="32"/>
          <w:u w:val="none"/>
          <w:lang w:eastAsia="zh-CN" w:bidi="ar"/>
        </w:rPr>
        <w:t>学术先锋号”</w:t>
      </w:r>
      <w:r>
        <w:rPr>
          <w:rFonts w:hint="eastAsia" w:ascii="仿宋" w:hAnsi="仿宋" w:eastAsia="仿宋" w:cs="仿宋"/>
          <w:b w:val="0"/>
          <w:bCs w:val="0"/>
          <w:color w:val="auto"/>
          <w:kern w:val="0"/>
          <w:sz w:val="32"/>
          <w:szCs w:val="32"/>
          <w:u w:val="none"/>
          <w:lang w:val="en-US" w:eastAsia="zh-CN" w:bidi="ar"/>
        </w:rPr>
        <w:t>“青年学术先锋”</w:t>
      </w:r>
      <w:r>
        <w:rPr>
          <w:rFonts w:hint="eastAsia" w:ascii="仿宋" w:hAnsi="仿宋" w:eastAsia="仿宋" w:cs="仿宋"/>
          <w:color w:val="auto"/>
          <w:sz w:val="32"/>
          <w:szCs w:val="32"/>
          <w:u w:val="none"/>
          <w:lang w:eastAsia="zh-CN" w:bidi="ar"/>
        </w:rPr>
        <w:t>可享受</w:t>
      </w:r>
      <w:r>
        <w:rPr>
          <w:rFonts w:hint="eastAsia" w:ascii="仿宋" w:hAnsi="仿宋" w:eastAsia="仿宋" w:cs="仿宋"/>
          <w:color w:val="auto"/>
          <w:sz w:val="32"/>
          <w:szCs w:val="32"/>
          <w:u w:val="none"/>
          <w:lang w:val="en-US" w:eastAsia="zh-CN" w:bidi="ar"/>
        </w:rPr>
        <w:t>相关项目资助</w:t>
      </w:r>
      <w:r>
        <w:rPr>
          <w:rFonts w:hint="eastAsia" w:ascii="仿宋" w:hAnsi="仿宋" w:eastAsia="仿宋" w:cs="仿宋"/>
          <w:color w:val="auto"/>
          <w:sz w:val="32"/>
          <w:szCs w:val="32"/>
          <w:u w:val="none"/>
          <w:lang w:eastAsia="zh-CN" w:bidi="ar"/>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u w:val="none"/>
          <w:lang w:val="en-US" w:eastAsia="zh-CN" w:bidi="ar"/>
        </w:rPr>
      </w:pPr>
      <w:r>
        <w:rPr>
          <w:rFonts w:hint="eastAsia" w:ascii="黑体" w:hAnsi="黑体" w:eastAsia="黑体" w:cs="黑体"/>
          <w:color w:val="000000"/>
          <w:kern w:val="0"/>
          <w:sz w:val="32"/>
          <w:szCs w:val="32"/>
          <w:lang w:val="en-US" w:eastAsia="zh-CN" w:bidi="ar-SA"/>
        </w:rPr>
        <w:t>第十八条</w:t>
      </w:r>
      <w:r>
        <w:rPr>
          <w:rFonts w:hint="default" w:ascii="黑体" w:hAnsi="黑体" w:eastAsia="黑体" w:cs="黑体"/>
          <w:color w:val="000000"/>
          <w:kern w:val="0"/>
          <w:sz w:val="32"/>
          <w:szCs w:val="32"/>
          <w:lang w:val="en-US" w:eastAsia="zh-CN" w:bidi="ar-SA"/>
        </w:rPr>
        <w:t xml:space="preserve"> </w:t>
      </w:r>
      <w:r>
        <w:rPr>
          <w:rFonts w:hint="default" w:ascii="仿宋_GB2312" w:hAnsi="宋体" w:eastAsia="仿宋_GB2312" w:cs="宋体"/>
          <w:b/>
          <w:bCs/>
          <w:color w:val="0000FF"/>
          <w:kern w:val="0"/>
          <w:sz w:val="32"/>
          <w:szCs w:val="32"/>
          <w:lang w:val="en-US"/>
        </w:rPr>
        <w:t xml:space="preserve"> </w:t>
      </w:r>
      <w:r>
        <w:rPr>
          <w:rFonts w:hint="eastAsia" w:ascii="仿宋" w:hAnsi="仿宋" w:eastAsia="仿宋" w:cs="仿宋"/>
          <w:b w:val="0"/>
          <w:bCs w:val="0"/>
          <w:color w:val="auto"/>
          <w:kern w:val="0"/>
          <w:sz w:val="32"/>
          <w:szCs w:val="32"/>
          <w:u w:val="none"/>
          <w:lang w:val="en-US" w:eastAsia="zh-CN" w:bidi="ar"/>
        </w:rPr>
        <w:t>本办法自公布之日起施行，原办法自行废止，原遴选的“青年学术先锋号”“青年学术先锋”参照本办法管理。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kern w:val="0"/>
          <w:sz w:val="32"/>
          <w:szCs w:val="32"/>
          <w:lang w:val="en-US" w:eastAsia="zh-CN" w:bidi="ar-SA"/>
        </w:rPr>
      </w:pPr>
      <w:r>
        <w:rPr>
          <w:rFonts w:hint="eastAsia" w:ascii="黑体" w:hAnsi="黑体" w:eastAsia="黑体"/>
          <w:color w:val="000000"/>
          <w:kern w:val="0"/>
          <w:sz w:val="32"/>
          <w:szCs w:val="32"/>
          <w:lang w:val="en-US" w:eastAsia="zh-CN" w:bidi="ar-SA"/>
        </w:rPr>
        <w:t>第十九条</w:t>
      </w:r>
      <w:r>
        <w:rPr>
          <w:rFonts w:ascii="仿宋" w:hAnsi="仿宋" w:eastAsia="仿宋"/>
          <w:b w:val="0"/>
          <w:bCs w:val="0"/>
          <w:color w:val="0000FF"/>
          <w:kern w:val="0"/>
          <w:sz w:val="32"/>
          <w:szCs w:val="32"/>
          <w:u w:val="none"/>
          <w:lang w:val="en-US" w:eastAsia="zh-CN" w:bidi="ar"/>
        </w:rPr>
        <w:t xml:space="preserve">  </w:t>
      </w:r>
      <w:r>
        <w:rPr>
          <w:rFonts w:hint="eastAsia" w:ascii="仿宋" w:hAnsi="仿宋" w:eastAsia="仿宋"/>
          <w:b w:val="0"/>
          <w:bCs w:val="0"/>
          <w:color w:val="000000"/>
          <w:kern w:val="0"/>
          <w:sz w:val="32"/>
          <w:szCs w:val="32"/>
          <w:u w:val="none"/>
          <w:lang w:val="en-US" w:eastAsia="zh-CN" w:bidi="ar"/>
        </w:rPr>
        <w:t>本办法将根据实际情况适时修订，由贵州省社会科学界联合会负责解释。</w:t>
      </w:r>
    </w:p>
    <w:p>
      <w:pPr>
        <w:keepNext w:val="0"/>
        <w:keepLines w:val="0"/>
        <w:pageBreakBefore w:val="0"/>
        <w:widowControl w:val="0"/>
        <w:tabs>
          <w:tab w:val="left" w:pos="6940"/>
        </w:tabs>
        <w:kinsoku/>
        <w:wordWrap/>
        <w:overflowPunct/>
        <w:topLinePunct w:val="0"/>
        <w:autoSpaceDE/>
        <w:autoSpaceDN/>
        <w:bidi w:val="0"/>
        <w:adjustRightInd/>
        <w:snapToGrid/>
        <w:spacing w:line="560" w:lineRule="exact"/>
        <w:ind w:right="990" w:rightChars="450"/>
        <w:textAlignment w:val="auto"/>
        <w:rPr>
          <w:rFonts w:hint="default" w:ascii="方正小标宋简体" w:hAnsi="方正小标宋简体" w:eastAsia="方正小标宋简体" w:cs="方正小标宋简体"/>
          <w:b/>
          <w:bCs/>
          <w:color w:val="FF0000"/>
          <w:sz w:val="96"/>
          <w:szCs w:val="96"/>
          <w:lang w:val="en-US" w:eastAsia="zh-CN"/>
        </w:rPr>
      </w:pPr>
    </w:p>
    <w:sectPr>
      <w:footerReference r:id="rId5" w:type="default"/>
      <w:pgSz w:w="11910" w:h="16840"/>
      <w:pgMar w:top="1984" w:right="1587" w:bottom="1871" w:left="1701"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9" w:usb3="00000000" w:csb0="200001FF" w:csb1="00000000"/>
  </w:font>
  <w:font w:name="Calibri">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4523740</wp:posOffset>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6.2pt;margin-top:-42.75pt;height:144pt;width:144pt;mso-position-horizontal-relative:margin;mso-wrap-style:none;z-index:251659264;mso-width-relative:page;mso-height-relative:page;" filled="f" stroked="f" coordsize="21600,21600" o:gfxdata="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6Ghdfaj6C5g7y8JW7yyPaaJ63q6OAWJ2GkeBelUG3TB5XZeGVxJH&#10;+899F/X4Z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KTnY3DYAAAADAEAAA8AAAAAAAAAAQAg&#10;AAAAOAAAAGRycy9kb3ducmV2LnhtbFBLAQIUABQAAAAIAIdO4kBrhfn7MQIAAGEEAAAOAAAAAAAA&#10;AAEAIAAAAD0BAABkcnMvZTJvRG9jLnhtbFBLBQYAAAAABgAGAFkBAADg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C1F29"/>
    <w:rsid w:val="09DA36DC"/>
    <w:rsid w:val="0BAE0A17"/>
    <w:rsid w:val="0E0B1883"/>
    <w:rsid w:val="10330874"/>
    <w:rsid w:val="10AB503A"/>
    <w:rsid w:val="12105C69"/>
    <w:rsid w:val="133B73F7"/>
    <w:rsid w:val="13C66F49"/>
    <w:rsid w:val="14462E1E"/>
    <w:rsid w:val="15440612"/>
    <w:rsid w:val="19982058"/>
    <w:rsid w:val="1BBF45DF"/>
    <w:rsid w:val="1DB0019B"/>
    <w:rsid w:val="1F8E432C"/>
    <w:rsid w:val="1FAF3736"/>
    <w:rsid w:val="21F05A86"/>
    <w:rsid w:val="221C7AC9"/>
    <w:rsid w:val="22292957"/>
    <w:rsid w:val="228A1DDA"/>
    <w:rsid w:val="234006E4"/>
    <w:rsid w:val="24CD0503"/>
    <w:rsid w:val="24E81E13"/>
    <w:rsid w:val="25F333E5"/>
    <w:rsid w:val="269245C6"/>
    <w:rsid w:val="28986453"/>
    <w:rsid w:val="2CCA0704"/>
    <w:rsid w:val="2D0A4C95"/>
    <w:rsid w:val="2E083B13"/>
    <w:rsid w:val="2E941095"/>
    <w:rsid w:val="300F0D3D"/>
    <w:rsid w:val="31500F46"/>
    <w:rsid w:val="355927B1"/>
    <w:rsid w:val="35680C74"/>
    <w:rsid w:val="35CB3CC4"/>
    <w:rsid w:val="35F27D85"/>
    <w:rsid w:val="37BD6EDD"/>
    <w:rsid w:val="37FD0DB9"/>
    <w:rsid w:val="3811351B"/>
    <w:rsid w:val="3A1E166E"/>
    <w:rsid w:val="3BBC1B7D"/>
    <w:rsid w:val="3BD005EF"/>
    <w:rsid w:val="3CA47DFF"/>
    <w:rsid w:val="3DA2481D"/>
    <w:rsid w:val="40FC207F"/>
    <w:rsid w:val="416A0B27"/>
    <w:rsid w:val="417200EB"/>
    <w:rsid w:val="42A21AD5"/>
    <w:rsid w:val="436E05BE"/>
    <w:rsid w:val="439F7D2B"/>
    <w:rsid w:val="47DA2AD8"/>
    <w:rsid w:val="493A5CAA"/>
    <w:rsid w:val="4D3154DF"/>
    <w:rsid w:val="4D48693C"/>
    <w:rsid w:val="4DA046DC"/>
    <w:rsid w:val="4F6E3EA7"/>
    <w:rsid w:val="4F890376"/>
    <w:rsid w:val="506224ED"/>
    <w:rsid w:val="50F77020"/>
    <w:rsid w:val="511D0A8A"/>
    <w:rsid w:val="53232806"/>
    <w:rsid w:val="533538A0"/>
    <w:rsid w:val="533E4D76"/>
    <w:rsid w:val="559E5366"/>
    <w:rsid w:val="5AD83AFE"/>
    <w:rsid w:val="5B0F629A"/>
    <w:rsid w:val="5DF623CA"/>
    <w:rsid w:val="5DF952F9"/>
    <w:rsid w:val="5E36173D"/>
    <w:rsid w:val="5FEE2D83"/>
    <w:rsid w:val="620E32A4"/>
    <w:rsid w:val="64BA12C1"/>
    <w:rsid w:val="67ED2EC8"/>
    <w:rsid w:val="6837687C"/>
    <w:rsid w:val="68700971"/>
    <w:rsid w:val="68FD2EA2"/>
    <w:rsid w:val="691213C9"/>
    <w:rsid w:val="69566CB5"/>
    <w:rsid w:val="69A36C39"/>
    <w:rsid w:val="6A1B2BD0"/>
    <w:rsid w:val="6B232352"/>
    <w:rsid w:val="6C0C640E"/>
    <w:rsid w:val="6D096893"/>
    <w:rsid w:val="75284626"/>
    <w:rsid w:val="758918A5"/>
    <w:rsid w:val="782D591B"/>
    <w:rsid w:val="78EE5845"/>
    <w:rsid w:val="78FD234C"/>
    <w:rsid w:val="7C092A06"/>
    <w:rsid w:val="7FEF1C6D"/>
    <w:rsid w:val="EEFEC1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91"/>
    </w:pPr>
    <w:rPr>
      <w:rFonts w:ascii="宋体" w:hAnsi="宋体" w:eastAsia="宋体"/>
      <w:sz w:val="31"/>
      <w:szCs w:val="31"/>
    </w:rPr>
  </w:style>
  <w:style w:type="paragraph" w:styleId="3">
    <w:name w:val="Body Text Indent"/>
    <w:basedOn w:val="1"/>
    <w:qFormat/>
    <w:uiPriority w:val="0"/>
    <w:pPr>
      <w:ind w:left="42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qFormat/>
    <w:uiPriority w:val="0"/>
    <w:pPr>
      <w:ind w:left="0" w:firstLine="420"/>
    </w:pPr>
    <w:rPr>
      <w:rFonts w:ascii="Calibri" w:hAnsi="Calibri" w:eastAsia="仿宋_GB2312" w:cs="Times New Roman"/>
    </w:rPr>
  </w:style>
  <w:style w:type="character" w:styleId="10">
    <w:name w:val="Strong"/>
    <w:basedOn w:val="9"/>
    <w:qFormat/>
    <w:uiPriority w:val="22"/>
    <w:rPr>
      <w:b/>
      <w:bCs/>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paragraph" w:customStyle="1" w:styleId="14">
    <w:name w:val="p0"/>
    <w:basedOn w:val="1"/>
    <w:qFormat/>
    <w:uiPriority w:val="0"/>
    <w:pPr>
      <w:widowControl/>
      <w:spacing w:line="365" w:lineRule="atLeast"/>
      <w:ind w:left="1"/>
    </w:pPr>
    <w:rPr>
      <w:rFonts w:ascii="Times New Roman" w:hAnsi="Times New Roman" w:eastAsia="宋体" w:cs="Times New Roman"/>
      <w:kern w:val="0"/>
      <w:sz w:val="20"/>
      <w:szCs w:val="20"/>
    </w:r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正文文本1"/>
    <w:basedOn w:val="1"/>
    <w:qFormat/>
    <w:uiPriority w:val="0"/>
    <w:rPr>
      <w:rFonts w:ascii="Times New Roman" w:hAnsi="Times New Roman" w:eastAsia="Times New Roman"/>
      <w:sz w:val="20"/>
      <w:szCs w:val="20"/>
    </w:rPr>
  </w:style>
  <w:style w:type="paragraph" w:customStyle="1" w:styleId="17">
    <w:name w:val="页脚1"/>
    <w:basedOn w:val="1"/>
    <w:qFormat/>
    <w:uiPriority w:val="0"/>
    <w:pPr>
      <w:tabs>
        <w:tab w:val="center" w:pos="4153"/>
        <w:tab w:val="right" w:pos="8306"/>
      </w:tabs>
      <w:snapToGrid w:val="0"/>
      <w:jc w:val="left"/>
    </w:pPr>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3775</Words>
  <Characters>3825</Characters>
  <TotalTime>15</TotalTime>
  <ScaleCrop>false</ScaleCrop>
  <LinksUpToDate>false</LinksUpToDate>
  <CharactersWithSpaces>3877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2021-07-28T16:11:00Z</dcterms:created>
  <dc:creator>Administrator</dc:creator>
  <cp:lastModifiedBy>ysgz</cp:lastModifiedBy>
  <cp:lastPrinted>2023-08-18T03:14:00Z</cp:lastPrinted>
  <dcterms:modified xsi:type="dcterms:W3CDTF">2026-05-08T09:39:34Z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LastSaved">
    <vt:filetime>2021-07-27T00:00:00Z</vt:filetime>
  </property>
  <property fmtid="{D5CDD505-2E9C-101B-9397-08002B2CF9AE}" pid="4" name="KSOProductBuildVer">
    <vt:lpwstr>2052-11.8.2.12313</vt:lpwstr>
  </property>
  <property fmtid="{D5CDD505-2E9C-101B-9397-08002B2CF9AE}" pid="5" name="ICV">
    <vt:lpwstr>0F077395CCF043619553B07DD0F62130_13</vt:lpwstr>
  </property>
  <property fmtid="{D5CDD505-2E9C-101B-9397-08002B2CF9AE}" pid="6" name="KSOTemplateDocerSaveRecord">
    <vt:lpwstr>eyJoZGlkIjoiNDdmY2FhYTk0YjBjYzA4Njk4YjIyMjJhZTQ0ODQzMTYiLCJ1c2VySWQiOiIzMzY5MTQyMDIifQ==</vt:lpwstr>
  </property>
</Properties>
</file>